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523" w:rsidRPr="002847ED" w:rsidRDefault="00197523" w:rsidP="00EE16AD">
      <w:pPr>
        <w:jc w:val="center"/>
        <w:rPr>
          <w:b/>
          <w:position w:val="2"/>
          <w:sz w:val="24"/>
          <w:szCs w:val="24"/>
        </w:rPr>
      </w:pPr>
      <w:r w:rsidRPr="002847ED">
        <w:rPr>
          <w:b/>
          <w:position w:val="2"/>
          <w:sz w:val="24"/>
          <w:szCs w:val="24"/>
        </w:rPr>
        <w:t>Содержание учебного предмета</w:t>
      </w:r>
    </w:p>
    <w:p w:rsidR="00197523" w:rsidRPr="002847ED" w:rsidRDefault="00197523" w:rsidP="00EE16AD">
      <w:pPr>
        <w:pStyle w:val="Style19"/>
        <w:widowControl/>
        <w:rPr>
          <w:rStyle w:val="FontStyle55"/>
          <w:rFonts w:ascii="Times New Roman" w:hAnsi="Times New Roman" w:cs="Times New Roman"/>
        </w:rPr>
      </w:pPr>
      <w:r w:rsidRPr="002847ED">
        <w:rPr>
          <w:rStyle w:val="FontStyle55"/>
          <w:rFonts w:ascii="Times New Roman" w:hAnsi="Times New Roman" w:cs="Times New Roman"/>
        </w:rPr>
        <w:t>ПРОФИЛЬНЫЙ УРОВЕНЬ</w:t>
      </w:r>
    </w:p>
    <w:p w:rsidR="00197523" w:rsidRPr="002847ED" w:rsidRDefault="00197523" w:rsidP="00EE16AD">
      <w:pPr>
        <w:pStyle w:val="Style20"/>
        <w:widowControl/>
        <w:spacing w:line="240" w:lineRule="auto"/>
        <w:ind w:right="2323"/>
        <w:jc w:val="left"/>
      </w:pPr>
      <w:r w:rsidRPr="002847ED">
        <w:rPr>
          <w:rStyle w:val="FontStyle53"/>
          <w:sz w:val="24"/>
          <w:szCs w:val="24"/>
        </w:rPr>
        <w:t xml:space="preserve">                                                   </w:t>
      </w:r>
    </w:p>
    <w:p w:rsidR="00197523" w:rsidRPr="002847ED" w:rsidRDefault="00197523" w:rsidP="00EE16AD">
      <w:pPr>
        <w:pStyle w:val="Style21"/>
        <w:widowControl/>
        <w:spacing w:line="240" w:lineRule="auto"/>
        <w:ind w:right="2304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  <w:lang w:val="en-US"/>
        </w:rPr>
        <w:t>I</w:t>
      </w:r>
      <w:r w:rsidRPr="002847ED">
        <w:rPr>
          <w:rStyle w:val="FontStyle56"/>
          <w:sz w:val="24"/>
          <w:szCs w:val="24"/>
        </w:rPr>
        <w:t>. СТРОЕНИЕ ВЕЩЕСТВА</w:t>
      </w:r>
      <w:r w:rsidR="007828C0">
        <w:rPr>
          <w:rStyle w:val="FontStyle56"/>
          <w:sz w:val="24"/>
          <w:szCs w:val="24"/>
        </w:rPr>
        <w:t>.</w:t>
      </w:r>
    </w:p>
    <w:p w:rsidR="00197523" w:rsidRPr="002847ED" w:rsidRDefault="00197523" w:rsidP="007828C0">
      <w:pPr>
        <w:pStyle w:val="Style21"/>
        <w:widowControl/>
        <w:spacing w:line="240" w:lineRule="auto"/>
        <w:ind w:right="2304"/>
        <w:jc w:val="both"/>
        <w:rPr>
          <w:rStyle w:val="FontStyle53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1"/>
          <w:rFonts w:ascii="Times New Roman" w:hAnsi="Times New Roman" w:cs="Times New Roman"/>
          <w:spacing w:val="40"/>
          <w:sz w:val="24"/>
          <w:szCs w:val="24"/>
        </w:rPr>
        <w:t>Тема</w:t>
      </w:r>
      <w:r w:rsidRPr="002847ED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Pr="002847ED">
        <w:rPr>
          <w:rStyle w:val="FontStyle49"/>
          <w:sz w:val="24"/>
          <w:szCs w:val="24"/>
        </w:rPr>
        <w:t xml:space="preserve">1 </w:t>
      </w:r>
      <w:r w:rsidRPr="002847ED">
        <w:rPr>
          <w:rStyle w:val="FontStyle56"/>
          <w:sz w:val="24"/>
          <w:szCs w:val="24"/>
        </w:rPr>
        <w:t>Строение атома. Периодический закон и Периодическая</w:t>
      </w:r>
      <w:r w:rsidR="0070684E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z w:val="24"/>
          <w:szCs w:val="24"/>
        </w:rPr>
        <w:t xml:space="preserve">система химических элементов Д. И. Менделеева в свете современных представлений </w:t>
      </w:r>
      <w:r w:rsidRPr="002847ED">
        <w:rPr>
          <w:rStyle w:val="FontStyle53"/>
          <w:sz w:val="24"/>
          <w:szCs w:val="24"/>
        </w:rPr>
        <w:t>(6 ч)</w:t>
      </w:r>
    </w:p>
    <w:p w:rsidR="00197523" w:rsidRPr="002847ED" w:rsidRDefault="00197523" w:rsidP="007828C0">
      <w:pPr>
        <w:pStyle w:val="Style16"/>
        <w:widowControl/>
        <w:spacing w:line="240" w:lineRule="auto"/>
        <w:rPr>
          <w:rStyle w:val="FontStyle48"/>
          <w:sz w:val="24"/>
          <w:szCs w:val="24"/>
        </w:rPr>
      </w:pPr>
      <w:r w:rsidRPr="002847ED">
        <w:rPr>
          <w:rStyle w:val="FontStyle48"/>
          <w:sz w:val="24"/>
          <w:szCs w:val="24"/>
        </w:rPr>
        <w:t>Обобщение ранее полученных знаний об атоме. Состав атома: ядро (протоны и нейтроны), электроны, их заряд и масса. Заряд ядра — важнейшая характеристика атома. Нук</w:t>
      </w:r>
      <w:r w:rsidRPr="002847ED">
        <w:rPr>
          <w:rStyle w:val="FontStyle48"/>
          <w:sz w:val="24"/>
          <w:szCs w:val="24"/>
        </w:rPr>
        <w:softHyphen/>
        <w:t>лиды и изотопы</w:t>
      </w:r>
      <w:r w:rsidRPr="002847ED">
        <w:rPr>
          <w:rStyle w:val="FontStyle48"/>
          <w:sz w:val="24"/>
          <w:szCs w:val="24"/>
          <w:vertAlign w:val="superscript"/>
        </w:rPr>
        <w:t>1</w:t>
      </w:r>
      <w:r w:rsidRPr="002847ED">
        <w:rPr>
          <w:rStyle w:val="FontStyle48"/>
          <w:sz w:val="24"/>
          <w:szCs w:val="24"/>
        </w:rPr>
        <w:t>.</w:t>
      </w:r>
    </w:p>
    <w:p w:rsidR="00197523" w:rsidRPr="002847ED" w:rsidRDefault="00197523" w:rsidP="007828C0">
      <w:pPr>
        <w:pStyle w:val="Style15"/>
        <w:widowControl/>
        <w:spacing w:line="240" w:lineRule="auto"/>
        <w:ind w:firstLine="307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 xml:space="preserve">Развитие представлений о сложном строении атома. Состояние электронов в атоме. Двойственная природа электрона. Атомная </w:t>
      </w:r>
      <w:proofErr w:type="spellStart"/>
      <w:r w:rsidRPr="002847ED">
        <w:rPr>
          <w:rStyle w:val="FontStyle52"/>
          <w:sz w:val="24"/>
          <w:szCs w:val="24"/>
        </w:rPr>
        <w:t>орбиталь</w:t>
      </w:r>
      <w:proofErr w:type="spellEnd"/>
      <w:r w:rsidRPr="002847ED">
        <w:rPr>
          <w:rStyle w:val="FontStyle52"/>
          <w:sz w:val="24"/>
          <w:szCs w:val="24"/>
        </w:rPr>
        <w:t xml:space="preserve"> и электронное облако. По</w:t>
      </w:r>
      <w:r w:rsidRPr="002847ED">
        <w:rPr>
          <w:rStyle w:val="FontStyle52"/>
          <w:sz w:val="24"/>
          <w:szCs w:val="24"/>
        </w:rPr>
        <w:softHyphen/>
        <w:t xml:space="preserve">нятие о квантовых числах. Форма </w:t>
      </w:r>
      <w:proofErr w:type="spellStart"/>
      <w:r w:rsidRPr="002847ED">
        <w:rPr>
          <w:rStyle w:val="FontStyle52"/>
          <w:sz w:val="24"/>
          <w:szCs w:val="24"/>
        </w:rPr>
        <w:t>орбиталей</w:t>
      </w:r>
      <w:proofErr w:type="spellEnd"/>
      <w:r w:rsidRPr="002847ED">
        <w:rPr>
          <w:rStyle w:val="FontStyle52"/>
          <w:sz w:val="24"/>
          <w:szCs w:val="24"/>
        </w:rPr>
        <w:t xml:space="preserve"> (</w:t>
      </w:r>
      <w:proofErr w:type="gramStart"/>
      <w:r w:rsidRPr="002847ED">
        <w:rPr>
          <w:rStyle w:val="FontStyle52"/>
          <w:sz w:val="24"/>
          <w:szCs w:val="24"/>
        </w:rPr>
        <w:t>л-</w:t>
      </w:r>
      <w:proofErr w:type="gramEnd"/>
      <w:r w:rsidRPr="002847ED">
        <w:rPr>
          <w:rStyle w:val="FontStyle52"/>
          <w:sz w:val="24"/>
          <w:szCs w:val="24"/>
        </w:rPr>
        <w:t xml:space="preserve">, </w:t>
      </w:r>
      <w:r w:rsidRPr="002847ED">
        <w:rPr>
          <w:rStyle w:val="FontStyle53"/>
          <w:sz w:val="24"/>
          <w:szCs w:val="24"/>
        </w:rPr>
        <w:t>р-, (1-,/-</w:t>
      </w:r>
      <w:proofErr w:type="spellStart"/>
      <w:r w:rsidRPr="002847ED">
        <w:rPr>
          <w:rStyle w:val="FontStyle52"/>
          <w:sz w:val="24"/>
          <w:szCs w:val="24"/>
        </w:rPr>
        <w:t>орбитали</w:t>
      </w:r>
      <w:proofErr w:type="spellEnd"/>
      <w:r w:rsidRPr="002847ED">
        <w:rPr>
          <w:rStyle w:val="FontStyle52"/>
          <w:sz w:val="24"/>
          <w:szCs w:val="24"/>
        </w:rPr>
        <w:t>). Принцип Паули. Максимальное число элек</w:t>
      </w:r>
      <w:r w:rsidRPr="002847ED">
        <w:rPr>
          <w:rStyle w:val="FontStyle52"/>
          <w:sz w:val="24"/>
          <w:szCs w:val="24"/>
        </w:rPr>
        <w:softHyphen/>
        <w:t>тронов на энергетических уровнях и подуровнях. Прин</w:t>
      </w:r>
      <w:r w:rsidRPr="002847ED">
        <w:rPr>
          <w:rStyle w:val="FontStyle52"/>
          <w:sz w:val="24"/>
          <w:szCs w:val="24"/>
        </w:rPr>
        <w:softHyphen/>
        <w:t xml:space="preserve">цип наименьшей энергии и электронная формула атома. Правило </w:t>
      </w:r>
      <w:proofErr w:type="spellStart"/>
      <w:r w:rsidRPr="002847ED">
        <w:rPr>
          <w:rStyle w:val="FontStyle52"/>
          <w:sz w:val="24"/>
          <w:szCs w:val="24"/>
        </w:rPr>
        <w:t>Хунда</w:t>
      </w:r>
      <w:proofErr w:type="spellEnd"/>
      <w:r w:rsidRPr="002847ED">
        <w:rPr>
          <w:rStyle w:val="FontStyle52"/>
          <w:sz w:val="24"/>
          <w:szCs w:val="24"/>
        </w:rPr>
        <w:t xml:space="preserve"> и графическая схема строения электрон</w:t>
      </w:r>
      <w:r w:rsidRPr="002847ED">
        <w:rPr>
          <w:rStyle w:val="FontStyle52"/>
          <w:sz w:val="24"/>
          <w:szCs w:val="24"/>
        </w:rPr>
        <w:softHyphen/>
        <w:t>ных слоев атомов (электронно-графическая формула).</w:t>
      </w:r>
    </w:p>
    <w:p w:rsidR="00197523" w:rsidRPr="002847ED" w:rsidRDefault="00197523" w:rsidP="007828C0">
      <w:pPr>
        <w:pStyle w:val="Style15"/>
        <w:widowControl/>
        <w:spacing w:line="240" w:lineRule="auto"/>
        <w:ind w:firstLine="307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Классификация элементов на основе строения ато</w:t>
      </w:r>
      <w:r w:rsidRPr="002847ED">
        <w:rPr>
          <w:rStyle w:val="FontStyle52"/>
          <w:sz w:val="24"/>
          <w:szCs w:val="24"/>
        </w:rPr>
        <w:softHyphen/>
        <w:t xml:space="preserve">мов: по способу заполнения электронного слоя атомов (электронная классификация) — элементы </w:t>
      </w:r>
      <w:r w:rsidRPr="002847ED">
        <w:rPr>
          <w:rStyle w:val="FontStyle50"/>
          <w:sz w:val="24"/>
          <w:szCs w:val="24"/>
        </w:rPr>
        <w:t xml:space="preserve">5-, </w:t>
      </w:r>
      <w:r w:rsidRPr="002847ED">
        <w:rPr>
          <w:rStyle w:val="FontStyle53"/>
          <w:sz w:val="24"/>
          <w:szCs w:val="24"/>
        </w:rPr>
        <w:t xml:space="preserve">р-, й-, </w:t>
      </w:r>
      <w:r w:rsidRPr="002847ED">
        <w:rPr>
          <w:rStyle w:val="FontStyle52"/>
          <w:sz w:val="24"/>
          <w:szCs w:val="24"/>
        </w:rPr>
        <w:t>/-семейства; по числу электронов на внешнем энерге</w:t>
      </w:r>
      <w:r w:rsidRPr="002847ED">
        <w:rPr>
          <w:rStyle w:val="FontStyle52"/>
          <w:sz w:val="24"/>
          <w:szCs w:val="24"/>
        </w:rPr>
        <w:softHyphen/>
        <w:t>тическом уровне (металлы, неметаллы, благородные газы); по подобию электронных конфигураций ато</w:t>
      </w:r>
      <w:r w:rsidRPr="002847ED">
        <w:rPr>
          <w:rStyle w:val="FontStyle52"/>
          <w:sz w:val="24"/>
          <w:szCs w:val="24"/>
        </w:rPr>
        <w:softHyphen/>
        <w:t xml:space="preserve">мов (электронные аналоги).  Энергия ионизации, </w:t>
      </w:r>
      <w:r w:rsidRPr="002847ED">
        <w:rPr>
          <w:rStyle w:val="FontStyle52"/>
          <w:noProof/>
          <w:sz w:val="24"/>
          <w:szCs w:val="24"/>
        </w:rPr>
        <w:t xml:space="preserve">энергия </w:t>
      </w:r>
      <w:r w:rsidRPr="002847ED">
        <w:rPr>
          <w:rStyle w:val="FontStyle52"/>
          <w:sz w:val="24"/>
          <w:szCs w:val="24"/>
        </w:rPr>
        <w:t xml:space="preserve">сродства к электрону. Относительная </w:t>
      </w:r>
      <w:proofErr w:type="spellStart"/>
      <w:r w:rsidRPr="002847ED">
        <w:rPr>
          <w:rStyle w:val="FontStyle52"/>
          <w:sz w:val="24"/>
          <w:szCs w:val="24"/>
        </w:rPr>
        <w:t>элек</w:t>
      </w:r>
      <w:r w:rsidRPr="002847ED">
        <w:rPr>
          <w:rStyle w:val="FontStyle52"/>
          <w:sz w:val="24"/>
          <w:szCs w:val="24"/>
        </w:rPr>
        <w:softHyphen/>
        <w:t>троотрицательность</w:t>
      </w:r>
      <w:proofErr w:type="spellEnd"/>
      <w:r w:rsidRPr="002847ED">
        <w:rPr>
          <w:rStyle w:val="FontStyle52"/>
          <w:sz w:val="24"/>
          <w:szCs w:val="24"/>
        </w:rPr>
        <w:t xml:space="preserve"> атома.</w:t>
      </w:r>
    </w:p>
    <w:p w:rsidR="00197523" w:rsidRPr="002847ED" w:rsidRDefault="00197523" w:rsidP="007828C0">
      <w:pPr>
        <w:pStyle w:val="Style15"/>
        <w:widowControl/>
        <w:spacing w:line="240" w:lineRule="auto"/>
        <w:ind w:firstLine="302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Периодический закон и Периодическая система хи</w:t>
      </w:r>
      <w:r w:rsidRPr="002847ED">
        <w:rPr>
          <w:rStyle w:val="FontStyle52"/>
          <w:sz w:val="24"/>
          <w:szCs w:val="24"/>
        </w:rPr>
        <w:softHyphen/>
        <w:t>мических элементов Д. И. Менделеева в свете теории строения атомов. Современная формулировка Перио</w:t>
      </w:r>
      <w:r w:rsidRPr="002847ED">
        <w:rPr>
          <w:rStyle w:val="FontStyle52"/>
          <w:sz w:val="24"/>
          <w:szCs w:val="24"/>
        </w:rPr>
        <w:softHyphen/>
        <w:t>дического закона. Структура Периодической системы. Строение атомов элементов малых и больших перио</w:t>
      </w:r>
      <w:r w:rsidRPr="002847ED">
        <w:rPr>
          <w:rStyle w:val="FontStyle52"/>
          <w:sz w:val="24"/>
          <w:szCs w:val="24"/>
        </w:rPr>
        <w:softHyphen/>
        <w:t>дов, главных и побочных подгрупп. Физический смысл номера периода и группы. Изменение характеристик и свойств атомов элементов и их соединений (верти</w:t>
      </w:r>
      <w:r w:rsidRPr="002847ED">
        <w:rPr>
          <w:rStyle w:val="FontStyle52"/>
          <w:sz w:val="24"/>
          <w:szCs w:val="24"/>
        </w:rPr>
        <w:softHyphen/>
        <w:t>кальная и горизонтальная периодичность, диагональ</w:t>
      </w:r>
      <w:r w:rsidRPr="002847ED">
        <w:rPr>
          <w:rStyle w:val="FontStyle52"/>
          <w:sz w:val="24"/>
          <w:szCs w:val="24"/>
        </w:rPr>
        <w:softHyphen/>
        <w:t>ное сходство). Физический смысл Периодического за</w:t>
      </w:r>
      <w:r w:rsidRPr="002847ED">
        <w:rPr>
          <w:rStyle w:val="FontStyle52"/>
          <w:sz w:val="24"/>
          <w:szCs w:val="24"/>
        </w:rPr>
        <w:softHyphen/>
        <w:t>кона. Общая характеристика элемента и его соедине</w:t>
      </w:r>
      <w:r w:rsidRPr="002847ED">
        <w:rPr>
          <w:rStyle w:val="FontStyle52"/>
          <w:sz w:val="24"/>
          <w:szCs w:val="24"/>
        </w:rPr>
        <w:softHyphen/>
        <w:t>ний на основе положения элемента в Периодической системе. Предсказание свойств веществ на основе Пе</w:t>
      </w:r>
      <w:r w:rsidRPr="002847ED">
        <w:rPr>
          <w:rStyle w:val="FontStyle52"/>
          <w:sz w:val="24"/>
          <w:szCs w:val="24"/>
        </w:rPr>
        <w:softHyphen/>
        <w:t>риодического закона Д. И. Менделеева. Значение Пе</w:t>
      </w:r>
      <w:r w:rsidRPr="002847ED">
        <w:rPr>
          <w:rStyle w:val="FontStyle52"/>
          <w:sz w:val="24"/>
          <w:szCs w:val="24"/>
        </w:rPr>
        <w:softHyphen/>
        <w:t>риодического закона для развития науки и понимания научной картины мира.</w:t>
      </w:r>
    </w:p>
    <w:p w:rsidR="00197523" w:rsidRPr="002847ED" w:rsidRDefault="00197523" w:rsidP="007828C0">
      <w:pPr>
        <w:pStyle w:val="Style9"/>
        <w:widowControl/>
        <w:jc w:val="both"/>
        <w:rPr>
          <w:rStyle w:val="FontStyle53"/>
          <w:sz w:val="24"/>
          <w:szCs w:val="24"/>
        </w:rPr>
      </w:pPr>
      <w:r w:rsidRPr="002847ED">
        <w:rPr>
          <w:rStyle w:val="FontStyle51"/>
          <w:rFonts w:ascii="Times New Roman" w:hAnsi="Times New Roman" w:cs="Times New Roman"/>
          <w:spacing w:val="40"/>
          <w:sz w:val="24"/>
          <w:szCs w:val="24"/>
        </w:rPr>
        <w:t>Тема</w:t>
      </w:r>
      <w:r w:rsidRPr="002847ED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Pr="002847ED">
        <w:rPr>
          <w:rStyle w:val="FontStyle49"/>
          <w:sz w:val="24"/>
          <w:szCs w:val="24"/>
        </w:rPr>
        <w:t xml:space="preserve">2 </w:t>
      </w:r>
      <w:r w:rsidRPr="002847ED">
        <w:rPr>
          <w:rStyle w:val="FontStyle56"/>
          <w:sz w:val="24"/>
          <w:szCs w:val="24"/>
        </w:rPr>
        <w:t xml:space="preserve">Химическая связь </w:t>
      </w:r>
      <w:r w:rsidRPr="002847ED">
        <w:rPr>
          <w:rStyle w:val="FontStyle53"/>
          <w:sz w:val="24"/>
          <w:szCs w:val="24"/>
        </w:rPr>
        <w:t>(9 ч)</w:t>
      </w:r>
    </w:p>
    <w:p w:rsidR="00197523" w:rsidRPr="002847ED" w:rsidRDefault="00197523" w:rsidP="00552120">
      <w:pPr>
        <w:pStyle w:val="Style15"/>
        <w:widowControl/>
        <w:spacing w:line="240" w:lineRule="auto"/>
        <w:ind w:firstLine="302"/>
        <w:rPr>
          <w:rStyle w:val="FontStyle52"/>
          <w:sz w:val="24"/>
          <w:szCs w:val="24"/>
        </w:rPr>
      </w:pPr>
      <w:r w:rsidRPr="002847ED">
        <w:rPr>
          <w:rStyle w:val="FontStyle49"/>
          <w:sz w:val="24"/>
          <w:szCs w:val="24"/>
        </w:rPr>
        <w:t xml:space="preserve">Ковалентная химическая связь, </w:t>
      </w:r>
      <w:r w:rsidRPr="002847ED">
        <w:rPr>
          <w:rStyle w:val="FontStyle52"/>
          <w:sz w:val="24"/>
          <w:szCs w:val="24"/>
        </w:rPr>
        <w:t>механизмы ее обра</w:t>
      </w:r>
      <w:r w:rsidRPr="002847ED">
        <w:rPr>
          <w:rStyle w:val="FontStyle52"/>
          <w:sz w:val="24"/>
          <w:szCs w:val="24"/>
        </w:rPr>
        <w:softHyphen/>
        <w:t>зования: обменный и донорно-акцепторный. Поляр</w:t>
      </w:r>
      <w:r w:rsidRPr="002847ED">
        <w:rPr>
          <w:rStyle w:val="FontStyle52"/>
          <w:sz w:val="24"/>
          <w:szCs w:val="24"/>
        </w:rPr>
        <w:softHyphen/>
        <w:t>ная и неполярная ковалентные связи.</w:t>
      </w:r>
      <w:r w:rsidR="00552120">
        <w:rPr>
          <w:rStyle w:val="FontStyle52"/>
          <w:sz w:val="24"/>
          <w:szCs w:val="24"/>
        </w:rPr>
        <w:t xml:space="preserve"> </w:t>
      </w:r>
      <w:r w:rsidRPr="002847ED">
        <w:rPr>
          <w:rStyle w:val="FontStyle52"/>
          <w:sz w:val="24"/>
          <w:szCs w:val="24"/>
        </w:rPr>
        <w:t>Валентность и валентные возможности атома в све</w:t>
      </w:r>
      <w:r w:rsidRPr="002847ED">
        <w:rPr>
          <w:rStyle w:val="FontStyle52"/>
          <w:sz w:val="24"/>
          <w:szCs w:val="24"/>
        </w:rPr>
        <w:softHyphen/>
        <w:t>те теории строения атома и химической связи. Валент</w:t>
      </w:r>
      <w:r w:rsidRPr="002847ED">
        <w:rPr>
          <w:rStyle w:val="FontStyle52"/>
          <w:sz w:val="24"/>
          <w:szCs w:val="24"/>
        </w:rPr>
        <w:softHyphen/>
        <w:t xml:space="preserve">ные электроны и валентные </w:t>
      </w:r>
      <w:proofErr w:type="spellStart"/>
      <w:r w:rsidRPr="002847ED">
        <w:rPr>
          <w:rStyle w:val="FontStyle52"/>
          <w:sz w:val="24"/>
          <w:szCs w:val="24"/>
        </w:rPr>
        <w:t>орбитали</w:t>
      </w:r>
      <w:proofErr w:type="spellEnd"/>
      <w:r w:rsidRPr="002847ED">
        <w:rPr>
          <w:rStyle w:val="FontStyle52"/>
          <w:sz w:val="24"/>
          <w:szCs w:val="24"/>
        </w:rPr>
        <w:t xml:space="preserve"> (</w:t>
      </w:r>
      <w:proofErr w:type="spellStart"/>
      <w:r w:rsidRPr="002847ED">
        <w:rPr>
          <w:rStyle w:val="FontStyle52"/>
          <w:sz w:val="24"/>
          <w:szCs w:val="24"/>
        </w:rPr>
        <w:t>орбитали</w:t>
      </w:r>
      <w:proofErr w:type="spellEnd"/>
      <w:r w:rsidRPr="002847ED">
        <w:rPr>
          <w:rStyle w:val="FontStyle52"/>
          <w:sz w:val="24"/>
          <w:szCs w:val="24"/>
        </w:rPr>
        <w:t xml:space="preserve"> с неспаренными электро</w:t>
      </w:r>
      <w:r w:rsidR="00EE16AD">
        <w:rPr>
          <w:rStyle w:val="FontStyle52"/>
          <w:sz w:val="24"/>
          <w:szCs w:val="24"/>
        </w:rPr>
        <w:t xml:space="preserve">нами, </w:t>
      </w:r>
      <w:proofErr w:type="spellStart"/>
      <w:r w:rsidR="00EE16AD">
        <w:rPr>
          <w:rStyle w:val="FontStyle52"/>
          <w:sz w:val="24"/>
          <w:szCs w:val="24"/>
        </w:rPr>
        <w:t>неподелен</w:t>
      </w:r>
      <w:r w:rsidRPr="002847ED">
        <w:rPr>
          <w:rStyle w:val="FontStyle52"/>
          <w:sz w:val="24"/>
          <w:szCs w:val="24"/>
        </w:rPr>
        <w:t>ными</w:t>
      </w:r>
      <w:proofErr w:type="spellEnd"/>
      <w:r w:rsidRPr="002847ED">
        <w:rPr>
          <w:rStyle w:val="FontStyle52"/>
          <w:sz w:val="24"/>
          <w:szCs w:val="24"/>
        </w:rPr>
        <w:t xml:space="preserve"> электрон</w:t>
      </w:r>
      <w:r w:rsidRPr="002847ED">
        <w:rPr>
          <w:rStyle w:val="FontStyle52"/>
          <w:sz w:val="24"/>
          <w:szCs w:val="24"/>
        </w:rPr>
        <w:softHyphen/>
        <w:t xml:space="preserve">ными парами, свободные </w:t>
      </w:r>
      <w:proofErr w:type="spellStart"/>
      <w:r w:rsidRPr="002847ED">
        <w:rPr>
          <w:rStyle w:val="FontStyle52"/>
          <w:sz w:val="24"/>
          <w:szCs w:val="24"/>
        </w:rPr>
        <w:t>орбитали</w:t>
      </w:r>
      <w:proofErr w:type="spellEnd"/>
      <w:r w:rsidRPr="002847ED">
        <w:rPr>
          <w:rStyle w:val="FontStyle52"/>
          <w:sz w:val="24"/>
          <w:szCs w:val="24"/>
        </w:rPr>
        <w:t>). Нормальное и возбужденное состояние атома. Механизм образования комплексных соединений. Донорно-акцепторное взаи</w:t>
      </w:r>
      <w:r w:rsidRPr="002847ED">
        <w:rPr>
          <w:rStyle w:val="FontStyle52"/>
          <w:sz w:val="24"/>
          <w:szCs w:val="24"/>
        </w:rPr>
        <w:softHyphen/>
        <w:t xml:space="preserve">модействие комплексообразователя и </w:t>
      </w:r>
      <w:proofErr w:type="spellStart"/>
      <w:r w:rsidRPr="002847ED">
        <w:rPr>
          <w:rStyle w:val="FontStyle52"/>
          <w:sz w:val="24"/>
          <w:szCs w:val="24"/>
        </w:rPr>
        <w:t>лигандов</w:t>
      </w:r>
      <w:proofErr w:type="spellEnd"/>
      <w:r w:rsidRPr="002847ED">
        <w:rPr>
          <w:rStyle w:val="FontStyle52"/>
          <w:sz w:val="24"/>
          <w:szCs w:val="24"/>
        </w:rPr>
        <w:t>.</w:t>
      </w:r>
    </w:p>
    <w:p w:rsidR="00197523" w:rsidRPr="002847ED" w:rsidRDefault="00197523" w:rsidP="007828C0">
      <w:pPr>
        <w:pStyle w:val="Style15"/>
        <w:widowControl/>
        <w:spacing w:line="240" w:lineRule="auto"/>
        <w:ind w:firstLine="307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Степень окисления. Сравнение понятий валентно</w:t>
      </w:r>
      <w:r w:rsidRPr="002847ED">
        <w:rPr>
          <w:rStyle w:val="FontStyle52"/>
          <w:sz w:val="24"/>
          <w:szCs w:val="24"/>
        </w:rPr>
        <w:softHyphen/>
        <w:t>сти и степени окисления.</w:t>
      </w:r>
    </w:p>
    <w:p w:rsidR="00197523" w:rsidRPr="002847ED" w:rsidRDefault="00197523" w:rsidP="007828C0">
      <w:pPr>
        <w:pStyle w:val="Style15"/>
        <w:widowControl/>
        <w:spacing w:line="240" w:lineRule="auto"/>
        <w:ind w:firstLine="307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 xml:space="preserve">Количественные характеристики химической связи: энергия связи, длина связи, валентные углы. Свойства ковалентной связи: насыщаемость, направленность и </w:t>
      </w:r>
      <w:proofErr w:type="spellStart"/>
      <w:r w:rsidRPr="002847ED">
        <w:rPr>
          <w:rStyle w:val="FontStyle52"/>
          <w:sz w:val="24"/>
          <w:szCs w:val="24"/>
        </w:rPr>
        <w:t>поляризуемость</w:t>
      </w:r>
      <w:proofErr w:type="spellEnd"/>
      <w:r w:rsidRPr="002847ED">
        <w:rPr>
          <w:rStyle w:val="FontStyle52"/>
          <w:sz w:val="24"/>
          <w:szCs w:val="24"/>
        </w:rPr>
        <w:t>. Сигма (8)- и пи (л;)-связи.</w:t>
      </w:r>
    </w:p>
    <w:p w:rsidR="00197523" w:rsidRPr="002847ED" w:rsidRDefault="00197523" w:rsidP="007828C0">
      <w:pPr>
        <w:pStyle w:val="Style15"/>
        <w:widowControl/>
        <w:spacing w:line="240" w:lineRule="auto"/>
        <w:ind w:firstLine="302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 xml:space="preserve">Гибридизации атомных </w:t>
      </w:r>
      <w:proofErr w:type="spellStart"/>
      <w:r w:rsidRPr="002847ED">
        <w:rPr>
          <w:rStyle w:val="FontStyle52"/>
          <w:sz w:val="24"/>
          <w:szCs w:val="24"/>
        </w:rPr>
        <w:t>орбиталей</w:t>
      </w:r>
      <w:proofErr w:type="spellEnd"/>
      <w:r w:rsidRPr="002847ED">
        <w:rPr>
          <w:rStyle w:val="FontStyle52"/>
          <w:sz w:val="24"/>
          <w:szCs w:val="24"/>
        </w:rPr>
        <w:t>. Пространствен</w:t>
      </w:r>
      <w:r w:rsidRPr="002847ED">
        <w:rPr>
          <w:rStyle w:val="FontStyle52"/>
          <w:sz w:val="24"/>
          <w:szCs w:val="24"/>
        </w:rPr>
        <w:softHyphen/>
        <w:t xml:space="preserve">ное строение (геометрия) молекул. Виды гибридизации атомных </w:t>
      </w:r>
      <w:proofErr w:type="spellStart"/>
      <w:r w:rsidRPr="002847ED">
        <w:rPr>
          <w:rStyle w:val="FontStyle52"/>
          <w:sz w:val="24"/>
          <w:szCs w:val="24"/>
        </w:rPr>
        <w:t>орбиталей</w:t>
      </w:r>
      <w:proofErr w:type="spellEnd"/>
      <w:r w:rsidRPr="002847ED">
        <w:rPr>
          <w:rStyle w:val="FontStyle52"/>
          <w:sz w:val="24"/>
          <w:szCs w:val="24"/>
        </w:rPr>
        <w:t>.</w:t>
      </w:r>
    </w:p>
    <w:p w:rsidR="00197523" w:rsidRPr="002847ED" w:rsidRDefault="00197523" w:rsidP="007828C0">
      <w:pPr>
        <w:pStyle w:val="Style15"/>
        <w:widowControl/>
        <w:spacing w:line="240" w:lineRule="auto"/>
        <w:ind w:firstLine="293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Ионная связь </w:t>
      </w:r>
      <w:r w:rsidRPr="002847ED">
        <w:rPr>
          <w:rStyle w:val="FontStyle52"/>
          <w:sz w:val="24"/>
          <w:szCs w:val="24"/>
        </w:rPr>
        <w:t>как предельный случай ковалентной полярной связи.</w:t>
      </w:r>
    </w:p>
    <w:p w:rsidR="00197523" w:rsidRPr="002847ED" w:rsidRDefault="00197523" w:rsidP="007828C0">
      <w:pPr>
        <w:pStyle w:val="Style15"/>
        <w:widowControl/>
        <w:spacing w:line="240" w:lineRule="auto"/>
        <w:ind w:firstLine="307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Полярные и неполярные молекулы. Зависимость типа молекул от вида химической связи и строения молекул.</w:t>
      </w:r>
    </w:p>
    <w:p w:rsidR="00197523" w:rsidRPr="002847ED" w:rsidRDefault="00197523" w:rsidP="007828C0">
      <w:pPr>
        <w:pStyle w:val="Style15"/>
        <w:widowControl/>
        <w:spacing w:line="240" w:lineRule="auto"/>
        <w:ind w:firstLine="293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Водородная связь. </w:t>
      </w:r>
      <w:r w:rsidRPr="002847ED">
        <w:rPr>
          <w:rStyle w:val="FontStyle52"/>
          <w:sz w:val="24"/>
          <w:szCs w:val="24"/>
        </w:rPr>
        <w:t xml:space="preserve">Влияние водородной связи на свойства веществ. </w:t>
      </w:r>
    </w:p>
    <w:p w:rsidR="00197523" w:rsidRPr="002847ED" w:rsidRDefault="00197523" w:rsidP="007828C0">
      <w:pPr>
        <w:pStyle w:val="Style15"/>
        <w:widowControl/>
        <w:spacing w:line="240" w:lineRule="auto"/>
        <w:ind w:firstLine="293"/>
        <w:rPr>
          <w:rStyle w:val="FontStyle52"/>
          <w:sz w:val="24"/>
          <w:szCs w:val="24"/>
        </w:rPr>
      </w:pPr>
      <w:r w:rsidRPr="002847ED">
        <w:rPr>
          <w:rStyle w:val="FontStyle53"/>
          <w:sz w:val="24"/>
          <w:szCs w:val="24"/>
        </w:rPr>
        <w:t xml:space="preserve">Межмолекулярные взаимодействия. </w:t>
      </w:r>
      <w:r w:rsidRPr="002847ED">
        <w:rPr>
          <w:rStyle w:val="FontStyle52"/>
          <w:sz w:val="24"/>
          <w:szCs w:val="24"/>
        </w:rPr>
        <w:t>Единая природа химической связи.</w:t>
      </w:r>
    </w:p>
    <w:p w:rsidR="00197523" w:rsidRPr="002847ED" w:rsidRDefault="00197523" w:rsidP="007828C0">
      <w:pPr>
        <w:pStyle w:val="Style15"/>
        <w:widowControl/>
        <w:spacing w:line="240" w:lineRule="auto"/>
        <w:ind w:firstLine="307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Современные представления о строении твердых, жидких и газообразных веществ. Кристаллические и аморфные вещества.</w:t>
      </w:r>
    </w:p>
    <w:p w:rsidR="00197523" w:rsidRPr="002847ED" w:rsidRDefault="00197523" w:rsidP="007828C0">
      <w:pPr>
        <w:pStyle w:val="Style16"/>
        <w:widowControl/>
        <w:spacing w:line="240" w:lineRule="auto"/>
        <w:ind w:firstLine="293"/>
        <w:rPr>
          <w:rStyle w:val="FontStyle48"/>
          <w:sz w:val="24"/>
          <w:szCs w:val="24"/>
        </w:rPr>
      </w:pPr>
      <w:r w:rsidRPr="002847ED">
        <w:rPr>
          <w:rStyle w:val="FontStyle48"/>
          <w:sz w:val="24"/>
          <w:szCs w:val="24"/>
        </w:rPr>
        <w:t>Типы кристаллических решеток: ионные, атомные, моле</w:t>
      </w:r>
      <w:r w:rsidRPr="002847ED">
        <w:rPr>
          <w:rStyle w:val="FontStyle48"/>
          <w:sz w:val="24"/>
          <w:szCs w:val="24"/>
        </w:rPr>
        <w:softHyphen/>
        <w:t xml:space="preserve">кулярные и металлические. </w:t>
      </w:r>
      <w:r w:rsidRPr="002847ED">
        <w:rPr>
          <w:rStyle w:val="FontStyle49"/>
          <w:sz w:val="24"/>
          <w:szCs w:val="24"/>
        </w:rPr>
        <w:t xml:space="preserve">Металлическая связь, </w:t>
      </w:r>
      <w:r w:rsidRPr="002847ED">
        <w:rPr>
          <w:rStyle w:val="FontStyle48"/>
          <w:sz w:val="24"/>
          <w:szCs w:val="24"/>
        </w:rPr>
        <w:t>ее особен</w:t>
      </w:r>
      <w:r w:rsidRPr="002847ED">
        <w:rPr>
          <w:rStyle w:val="FontStyle48"/>
          <w:sz w:val="24"/>
          <w:szCs w:val="24"/>
        </w:rPr>
        <w:softHyphen/>
        <w:t>ности. Зависимость свойств веществ от типа связи между частицами в кристаллах. Вещества молекулярного и немоле</w:t>
      </w:r>
      <w:r w:rsidRPr="002847ED">
        <w:rPr>
          <w:rStyle w:val="FontStyle48"/>
          <w:sz w:val="24"/>
          <w:szCs w:val="24"/>
        </w:rPr>
        <w:softHyphen/>
        <w:t>кулярного строения.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</w:rPr>
        <w:lastRenderedPageBreak/>
        <w:t>Демонстрации</w:t>
      </w:r>
    </w:p>
    <w:p w:rsidR="00197523" w:rsidRPr="002847ED" w:rsidRDefault="00197523" w:rsidP="007828C0">
      <w:pPr>
        <w:pStyle w:val="Style22"/>
        <w:widowControl/>
        <w:tabs>
          <w:tab w:val="left" w:pos="581"/>
        </w:tabs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>1.</w:t>
      </w:r>
      <w:r w:rsidRPr="002847ED">
        <w:rPr>
          <w:rStyle w:val="FontStyle56"/>
          <w:sz w:val="24"/>
          <w:szCs w:val="24"/>
        </w:rPr>
        <w:tab/>
      </w:r>
      <w:r w:rsidRPr="002847ED">
        <w:rPr>
          <w:rStyle w:val="FontStyle52"/>
          <w:sz w:val="24"/>
          <w:szCs w:val="24"/>
        </w:rPr>
        <w:t>Модели электронных облаков, их формы.</w:t>
      </w:r>
    </w:p>
    <w:p w:rsidR="00197523" w:rsidRPr="002847ED" w:rsidRDefault="00197523" w:rsidP="007828C0">
      <w:pPr>
        <w:pStyle w:val="Style22"/>
        <w:widowControl/>
        <w:numPr>
          <w:ilvl w:val="0"/>
          <w:numId w:val="1"/>
        </w:numPr>
        <w:tabs>
          <w:tab w:val="left" w:pos="538"/>
        </w:tabs>
        <w:spacing w:line="240" w:lineRule="auto"/>
        <w:rPr>
          <w:rStyle w:val="FontStyle49"/>
          <w:sz w:val="24"/>
          <w:szCs w:val="24"/>
        </w:rPr>
      </w:pPr>
      <w:r w:rsidRPr="002847ED">
        <w:rPr>
          <w:rStyle w:val="FontStyle52"/>
          <w:sz w:val="24"/>
          <w:szCs w:val="24"/>
        </w:rPr>
        <w:t xml:space="preserve">Пространственное расположение </w:t>
      </w:r>
      <w:r w:rsidRPr="002847ED">
        <w:rPr>
          <w:rStyle w:val="FontStyle52"/>
          <w:sz w:val="24"/>
          <w:szCs w:val="24"/>
          <w:lang w:val="en-US"/>
        </w:rPr>
        <w:t>s</w:t>
      </w:r>
      <w:r w:rsidRPr="002847ED">
        <w:rPr>
          <w:rStyle w:val="FontStyle53"/>
          <w:sz w:val="24"/>
          <w:szCs w:val="24"/>
        </w:rPr>
        <w:t xml:space="preserve">р-, </w:t>
      </w:r>
      <w:r w:rsidRPr="002847ED">
        <w:rPr>
          <w:rStyle w:val="FontStyle53"/>
          <w:sz w:val="24"/>
          <w:szCs w:val="24"/>
          <w:lang w:val="en-US"/>
        </w:rPr>
        <w:t>s</w:t>
      </w:r>
      <w:r w:rsidRPr="002847ED">
        <w:rPr>
          <w:rStyle w:val="FontStyle53"/>
          <w:sz w:val="24"/>
          <w:szCs w:val="24"/>
        </w:rPr>
        <w:t>р</w:t>
      </w:r>
      <w:r w:rsidRPr="002847ED">
        <w:rPr>
          <w:rStyle w:val="FontStyle53"/>
          <w:sz w:val="24"/>
          <w:szCs w:val="24"/>
          <w:vertAlign w:val="superscript"/>
        </w:rPr>
        <w:t>2</w:t>
      </w:r>
      <w:r w:rsidRPr="002847ED">
        <w:rPr>
          <w:rStyle w:val="FontStyle53"/>
          <w:sz w:val="24"/>
          <w:szCs w:val="24"/>
        </w:rPr>
        <w:t xml:space="preserve">-, </w:t>
      </w:r>
      <w:r w:rsidRPr="002847ED">
        <w:rPr>
          <w:rStyle w:val="FontStyle52"/>
          <w:sz w:val="24"/>
          <w:szCs w:val="24"/>
        </w:rPr>
        <w:t>.^-</w:t>
      </w:r>
      <w:proofErr w:type="gramStart"/>
      <w:r w:rsidRPr="002847ED">
        <w:rPr>
          <w:rStyle w:val="FontStyle52"/>
          <w:sz w:val="24"/>
          <w:szCs w:val="24"/>
        </w:rPr>
        <w:t>гиб</w:t>
      </w:r>
      <w:r w:rsidRPr="002847ED">
        <w:rPr>
          <w:rStyle w:val="FontStyle52"/>
          <w:sz w:val="24"/>
          <w:szCs w:val="24"/>
        </w:rPr>
        <w:softHyphen/>
        <w:t>ридных</w:t>
      </w:r>
      <w:proofErr w:type="gramEnd"/>
      <w:r w:rsidRPr="002847ED">
        <w:rPr>
          <w:rStyle w:val="FontStyle52"/>
          <w:sz w:val="24"/>
          <w:szCs w:val="24"/>
        </w:rPr>
        <w:t xml:space="preserve"> </w:t>
      </w:r>
      <w:proofErr w:type="spellStart"/>
      <w:r w:rsidRPr="002847ED">
        <w:rPr>
          <w:rStyle w:val="FontStyle52"/>
          <w:sz w:val="24"/>
          <w:szCs w:val="24"/>
        </w:rPr>
        <w:t>орбиталей</w:t>
      </w:r>
      <w:proofErr w:type="spellEnd"/>
      <w:r w:rsidRPr="002847ED">
        <w:rPr>
          <w:rStyle w:val="FontStyle52"/>
          <w:sz w:val="24"/>
          <w:szCs w:val="24"/>
        </w:rPr>
        <w:t>.</w:t>
      </w:r>
    </w:p>
    <w:p w:rsidR="00197523" w:rsidRPr="002847ED" w:rsidRDefault="00197523" w:rsidP="007828C0">
      <w:pPr>
        <w:pStyle w:val="Style22"/>
        <w:widowControl/>
        <w:numPr>
          <w:ilvl w:val="0"/>
          <w:numId w:val="2"/>
        </w:numPr>
        <w:tabs>
          <w:tab w:val="left" w:pos="538"/>
        </w:tabs>
        <w:spacing w:line="240" w:lineRule="auto"/>
        <w:rPr>
          <w:rStyle w:val="FontStyle55"/>
          <w:rFonts w:ascii="Times New Roman" w:hAnsi="Times New Roman" w:cs="Times New Roman"/>
          <w:spacing w:val="-10"/>
        </w:rPr>
      </w:pPr>
      <w:r w:rsidRPr="002847ED">
        <w:rPr>
          <w:rStyle w:val="FontStyle52"/>
          <w:sz w:val="24"/>
          <w:szCs w:val="24"/>
        </w:rPr>
        <w:t>Модели молекул различной геометрической формы.</w:t>
      </w:r>
    </w:p>
    <w:p w:rsidR="00197523" w:rsidRPr="002847ED" w:rsidRDefault="00197523" w:rsidP="007828C0">
      <w:pPr>
        <w:pStyle w:val="Style22"/>
        <w:widowControl/>
        <w:tabs>
          <w:tab w:val="left" w:pos="581"/>
        </w:tabs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>4.</w:t>
      </w:r>
      <w:r w:rsidRPr="002847ED">
        <w:rPr>
          <w:rStyle w:val="FontStyle56"/>
          <w:sz w:val="24"/>
          <w:szCs w:val="24"/>
        </w:rPr>
        <w:tab/>
      </w:r>
      <w:r w:rsidRPr="002847ED">
        <w:rPr>
          <w:rStyle w:val="FontStyle52"/>
          <w:sz w:val="24"/>
          <w:szCs w:val="24"/>
        </w:rPr>
        <w:t>Модели кристаллических решеток.</w:t>
      </w:r>
    </w:p>
    <w:p w:rsidR="00197523" w:rsidRPr="002847ED" w:rsidRDefault="00197523" w:rsidP="007828C0">
      <w:pPr>
        <w:pStyle w:val="Style22"/>
        <w:widowControl/>
        <w:tabs>
          <w:tab w:val="left" w:pos="538"/>
        </w:tabs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49"/>
          <w:sz w:val="24"/>
          <w:szCs w:val="24"/>
        </w:rPr>
        <w:t>5.</w:t>
      </w:r>
      <w:r w:rsidRPr="002847ED">
        <w:rPr>
          <w:rStyle w:val="FontStyle49"/>
          <w:b w:val="0"/>
          <w:bCs w:val="0"/>
          <w:sz w:val="24"/>
          <w:szCs w:val="24"/>
        </w:rPr>
        <w:tab/>
      </w:r>
      <w:r w:rsidRPr="002847ED">
        <w:rPr>
          <w:rStyle w:val="FontStyle52"/>
          <w:sz w:val="24"/>
          <w:szCs w:val="24"/>
        </w:rPr>
        <w:t xml:space="preserve">Опыты, раскрывающие взаимосвязь строения вещества и его свойств: а) возгонка </w:t>
      </w:r>
      <w:proofErr w:type="spellStart"/>
      <w:r w:rsidRPr="002847ED">
        <w:rPr>
          <w:rStyle w:val="FontStyle52"/>
          <w:sz w:val="24"/>
          <w:szCs w:val="24"/>
        </w:rPr>
        <w:t>иода</w:t>
      </w:r>
      <w:proofErr w:type="spellEnd"/>
      <w:r w:rsidRPr="002847ED">
        <w:rPr>
          <w:rStyle w:val="FontStyle52"/>
          <w:sz w:val="24"/>
          <w:szCs w:val="24"/>
        </w:rPr>
        <w:t>; б) нагревание кварца, серы и поваренной соли.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</w:rPr>
        <w:t>Лабораторный опыт 1</w:t>
      </w:r>
    </w:p>
    <w:p w:rsidR="00197523" w:rsidRPr="002847ED" w:rsidRDefault="00197523" w:rsidP="007828C0">
      <w:pPr>
        <w:pStyle w:val="Style15"/>
        <w:widowControl/>
        <w:spacing w:line="240" w:lineRule="auto"/>
        <w:ind w:firstLine="302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Получение комплексной соли (анионного комплекса)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</w:rPr>
        <w:t>Лабораторный опыт 1</w:t>
      </w:r>
    </w:p>
    <w:p w:rsidR="00197523" w:rsidRPr="002847ED" w:rsidRDefault="00197523" w:rsidP="007828C0">
      <w:pPr>
        <w:pStyle w:val="Style15"/>
        <w:widowControl/>
        <w:spacing w:line="240" w:lineRule="auto"/>
        <w:ind w:firstLine="302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Получение комплексной соли (катионного комплекса)</w:t>
      </w:r>
    </w:p>
    <w:p w:rsidR="00197523" w:rsidRPr="002847ED" w:rsidRDefault="00197523" w:rsidP="007828C0">
      <w:pPr>
        <w:pStyle w:val="Style22"/>
        <w:widowControl/>
        <w:tabs>
          <w:tab w:val="left" w:pos="538"/>
        </w:tabs>
        <w:spacing w:line="240" w:lineRule="auto"/>
        <w:rPr>
          <w:rStyle w:val="FontStyle52"/>
          <w:sz w:val="24"/>
          <w:szCs w:val="24"/>
        </w:rPr>
      </w:pPr>
    </w:p>
    <w:p w:rsidR="00197523" w:rsidRPr="002847ED" w:rsidRDefault="00197523" w:rsidP="007828C0">
      <w:pPr>
        <w:pStyle w:val="Style21"/>
        <w:widowControl/>
        <w:spacing w:line="240" w:lineRule="auto"/>
        <w:ind w:right="960"/>
        <w:jc w:val="both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  <w:lang w:val="en-US"/>
        </w:rPr>
        <w:t>II</w:t>
      </w:r>
      <w:r w:rsidRPr="002847ED">
        <w:rPr>
          <w:rStyle w:val="FontStyle56"/>
          <w:sz w:val="24"/>
          <w:szCs w:val="24"/>
        </w:rPr>
        <w:t xml:space="preserve">. ХИМИЧЕСКИЕ ПРОЦЕССЫ  </w:t>
      </w:r>
    </w:p>
    <w:p w:rsidR="00197523" w:rsidRPr="002847ED" w:rsidRDefault="00197523" w:rsidP="007828C0">
      <w:pPr>
        <w:pStyle w:val="Style21"/>
        <w:widowControl/>
        <w:spacing w:line="240" w:lineRule="auto"/>
        <w:ind w:right="960"/>
        <w:jc w:val="both"/>
        <w:rPr>
          <w:rStyle w:val="FontStyle53"/>
          <w:sz w:val="24"/>
          <w:szCs w:val="24"/>
        </w:rPr>
      </w:pPr>
      <w:r w:rsidRPr="002847ED">
        <w:rPr>
          <w:rStyle w:val="FontStyle51"/>
          <w:rFonts w:ascii="Times New Roman" w:hAnsi="Times New Roman" w:cs="Times New Roman"/>
          <w:spacing w:val="40"/>
          <w:sz w:val="24"/>
          <w:szCs w:val="24"/>
        </w:rPr>
        <w:t>Тема</w:t>
      </w:r>
      <w:r w:rsidRPr="002847ED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Pr="002847ED">
        <w:rPr>
          <w:rStyle w:val="FontStyle56"/>
          <w:sz w:val="24"/>
          <w:szCs w:val="24"/>
        </w:rPr>
        <w:t xml:space="preserve">3 Химические реакции и закономерности их протекания </w:t>
      </w:r>
      <w:r w:rsidRPr="002847ED">
        <w:rPr>
          <w:rStyle w:val="FontStyle53"/>
          <w:sz w:val="24"/>
          <w:szCs w:val="24"/>
        </w:rPr>
        <w:t>(11 ч)</w:t>
      </w:r>
    </w:p>
    <w:p w:rsidR="00197523" w:rsidRPr="002847ED" w:rsidRDefault="00197523" w:rsidP="007828C0">
      <w:pPr>
        <w:jc w:val="both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Сущность химической реакции (процесс разрыва связей в реагентах и образование новых связей в про</w:t>
      </w:r>
      <w:r w:rsidRPr="002847ED">
        <w:rPr>
          <w:rStyle w:val="FontStyle52"/>
          <w:sz w:val="24"/>
          <w:szCs w:val="24"/>
        </w:rPr>
        <w:softHyphen/>
        <w:t>дуктах).</w:t>
      </w:r>
    </w:p>
    <w:p w:rsidR="00197523" w:rsidRPr="002847ED" w:rsidRDefault="00197523" w:rsidP="007828C0">
      <w:pPr>
        <w:pStyle w:val="Style15"/>
        <w:widowControl/>
        <w:spacing w:line="240" w:lineRule="auto"/>
        <w:ind w:firstLine="298"/>
        <w:rPr>
          <w:rStyle w:val="FontStyle53"/>
          <w:sz w:val="24"/>
          <w:szCs w:val="24"/>
        </w:rPr>
      </w:pPr>
      <w:r w:rsidRPr="002847ED">
        <w:rPr>
          <w:rStyle w:val="FontStyle52"/>
          <w:sz w:val="24"/>
          <w:szCs w:val="24"/>
        </w:rPr>
        <w:t>Энергетика химических реакций. Экзо</w:t>
      </w:r>
      <w:r w:rsidR="00552120">
        <w:rPr>
          <w:rStyle w:val="FontStyle52"/>
          <w:sz w:val="24"/>
          <w:szCs w:val="24"/>
        </w:rPr>
        <w:t xml:space="preserve"> </w:t>
      </w:r>
      <w:r w:rsidRPr="002847ED">
        <w:rPr>
          <w:rStyle w:val="FontStyle52"/>
          <w:sz w:val="24"/>
          <w:szCs w:val="24"/>
        </w:rPr>
        <w:t>- и эндотермические реакции. Тепловой эффект. Энтальпия. Термохимические уравнения. Закон Гесса, его применение для термохимических расчетов. Стан</w:t>
      </w:r>
      <w:r w:rsidRPr="002847ED">
        <w:rPr>
          <w:rStyle w:val="FontStyle52"/>
          <w:sz w:val="24"/>
          <w:szCs w:val="24"/>
        </w:rPr>
        <w:softHyphen/>
        <w:t xml:space="preserve">дартная теплота (энтальпия) образования химических соединений. Понятие об энтропии. </w:t>
      </w:r>
      <w:r w:rsidRPr="002847ED">
        <w:rPr>
          <w:rStyle w:val="FontStyle53"/>
          <w:sz w:val="24"/>
          <w:szCs w:val="24"/>
        </w:rPr>
        <w:t>Энергия Гиббса. Ус</w:t>
      </w:r>
      <w:r w:rsidRPr="002847ED">
        <w:rPr>
          <w:rStyle w:val="FontStyle53"/>
          <w:sz w:val="24"/>
          <w:szCs w:val="24"/>
        </w:rPr>
        <w:softHyphen/>
        <w:t>ловия принципиальной возможности протекания реакции.</w:t>
      </w:r>
    </w:p>
    <w:p w:rsidR="00197523" w:rsidRPr="002847ED" w:rsidRDefault="00197523" w:rsidP="007828C0">
      <w:pPr>
        <w:pStyle w:val="Style22"/>
        <w:widowControl/>
        <w:spacing w:line="240" w:lineRule="auto"/>
        <w:ind w:firstLine="307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Скорость реакции. </w:t>
      </w:r>
      <w:r w:rsidRPr="002847ED">
        <w:rPr>
          <w:rStyle w:val="FontStyle52"/>
          <w:sz w:val="24"/>
          <w:szCs w:val="24"/>
        </w:rPr>
        <w:t>Гомогенные и гетерогенные ре</w:t>
      </w:r>
      <w:r w:rsidRPr="002847ED">
        <w:rPr>
          <w:rStyle w:val="FontStyle52"/>
          <w:sz w:val="24"/>
          <w:szCs w:val="24"/>
        </w:rPr>
        <w:softHyphen/>
        <w:t>акции. Скорость гомо- и гетерогенных реакций. Эле</w:t>
      </w:r>
      <w:r w:rsidRPr="002847ED">
        <w:rPr>
          <w:rStyle w:val="FontStyle52"/>
          <w:sz w:val="24"/>
          <w:szCs w:val="24"/>
        </w:rPr>
        <w:softHyphen/>
        <w:t xml:space="preserve">ментарные и сложные реакции. </w:t>
      </w:r>
      <w:r w:rsidRPr="002847ED">
        <w:rPr>
          <w:rStyle w:val="FontStyle53"/>
          <w:sz w:val="24"/>
          <w:szCs w:val="24"/>
        </w:rPr>
        <w:t xml:space="preserve">Механизм реакции. </w:t>
      </w:r>
      <w:r w:rsidRPr="002847ED">
        <w:rPr>
          <w:rStyle w:val="FontStyle52"/>
          <w:sz w:val="24"/>
          <w:szCs w:val="24"/>
        </w:rPr>
        <w:t>Факторы, влияющие на скорость реакции. Закон дей</w:t>
      </w:r>
      <w:r w:rsidRPr="002847ED">
        <w:rPr>
          <w:rStyle w:val="FontStyle52"/>
          <w:sz w:val="24"/>
          <w:szCs w:val="24"/>
        </w:rPr>
        <w:softHyphen/>
        <w:t>ствующих масс. Константа скорости реакции. Зависи</w:t>
      </w:r>
      <w:r w:rsidRPr="002847ED">
        <w:rPr>
          <w:rStyle w:val="FontStyle52"/>
          <w:sz w:val="24"/>
          <w:szCs w:val="24"/>
        </w:rPr>
        <w:softHyphen/>
        <w:t>мость скорости реакции от температуры. Правило Вант-Гоффа. Энергия активации. Катализаторы. Гомо</w:t>
      </w:r>
      <w:r w:rsidRPr="002847ED">
        <w:rPr>
          <w:rStyle w:val="FontStyle52"/>
          <w:sz w:val="24"/>
          <w:szCs w:val="24"/>
        </w:rPr>
        <w:softHyphen/>
        <w:t>генный и гетерогенный катализ. Роль катализаторов в интенсификации технологических процессов.</w:t>
      </w:r>
    </w:p>
    <w:p w:rsidR="00197523" w:rsidRPr="002847ED" w:rsidRDefault="00197523" w:rsidP="007828C0">
      <w:pPr>
        <w:pStyle w:val="Style22"/>
        <w:widowControl/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Обратимые и необратимые реакции. </w:t>
      </w:r>
      <w:r w:rsidRPr="002847ED">
        <w:rPr>
          <w:rStyle w:val="FontStyle52"/>
          <w:sz w:val="24"/>
          <w:szCs w:val="24"/>
        </w:rPr>
        <w:t>Химическое рав</w:t>
      </w:r>
      <w:r w:rsidRPr="002847ED">
        <w:rPr>
          <w:rStyle w:val="FontStyle52"/>
          <w:sz w:val="24"/>
          <w:szCs w:val="24"/>
        </w:rPr>
        <w:softHyphen/>
        <w:t>новесие. Равновесные концентрации. Константа рав</w:t>
      </w:r>
      <w:r w:rsidRPr="002847ED">
        <w:rPr>
          <w:rStyle w:val="FontStyle52"/>
          <w:sz w:val="24"/>
          <w:szCs w:val="24"/>
        </w:rPr>
        <w:softHyphen/>
        <w:t>новесия. Химическое равновесие в гомо- и гетероген</w:t>
      </w:r>
      <w:r w:rsidRPr="002847ED">
        <w:rPr>
          <w:rStyle w:val="FontStyle52"/>
          <w:sz w:val="24"/>
          <w:szCs w:val="24"/>
        </w:rPr>
        <w:softHyphen/>
        <w:t>ных реакциях. Факторы, влияющие на смещение рав</w:t>
      </w:r>
      <w:r w:rsidRPr="002847ED">
        <w:rPr>
          <w:rStyle w:val="FontStyle52"/>
          <w:sz w:val="24"/>
          <w:szCs w:val="24"/>
        </w:rPr>
        <w:softHyphen/>
        <w:t xml:space="preserve">новесия (температура, давление и концентрация реагентов). Принцип </w:t>
      </w:r>
      <w:proofErr w:type="spellStart"/>
      <w:r w:rsidRPr="002847ED">
        <w:rPr>
          <w:rStyle w:val="FontStyle52"/>
          <w:sz w:val="24"/>
          <w:szCs w:val="24"/>
        </w:rPr>
        <w:t>Ле</w:t>
      </w:r>
      <w:proofErr w:type="spellEnd"/>
      <w:r w:rsidRPr="002847ED">
        <w:rPr>
          <w:rStyle w:val="FontStyle52"/>
          <w:sz w:val="24"/>
          <w:szCs w:val="24"/>
        </w:rPr>
        <w:t xml:space="preserve"> </w:t>
      </w:r>
      <w:proofErr w:type="spellStart"/>
      <w:r w:rsidRPr="002847ED">
        <w:rPr>
          <w:rStyle w:val="FontStyle52"/>
          <w:sz w:val="24"/>
          <w:szCs w:val="24"/>
        </w:rPr>
        <w:t>Шателье</w:t>
      </w:r>
      <w:proofErr w:type="spellEnd"/>
      <w:r w:rsidRPr="002847ED">
        <w:rPr>
          <w:rStyle w:val="FontStyle52"/>
          <w:sz w:val="24"/>
          <w:szCs w:val="24"/>
        </w:rPr>
        <w:t>. Роль смещения рав</w:t>
      </w:r>
      <w:r w:rsidRPr="002847ED">
        <w:rPr>
          <w:rStyle w:val="FontStyle52"/>
          <w:sz w:val="24"/>
          <w:szCs w:val="24"/>
        </w:rPr>
        <w:softHyphen/>
        <w:t>новесия в увеличении выхода продукта в химической промышленности.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</w:rPr>
        <w:t>Демонстрации</w:t>
      </w:r>
    </w:p>
    <w:p w:rsidR="00197523" w:rsidRPr="002847ED" w:rsidRDefault="00197523" w:rsidP="007828C0">
      <w:pPr>
        <w:pStyle w:val="Style22"/>
        <w:widowControl/>
        <w:spacing w:line="240" w:lineRule="auto"/>
        <w:ind w:left="317" w:firstLine="0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Опыты, иллюстрирующие:</w:t>
      </w:r>
    </w:p>
    <w:p w:rsidR="00197523" w:rsidRPr="002847ED" w:rsidRDefault="00197523" w:rsidP="007828C0">
      <w:pPr>
        <w:pStyle w:val="Style25"/>
        <w:widowControl/>
        <w:numPr>
          <w:ilvl w:val="0"/>
          <w:numId w:val="3"/>
        </w:numPr>
        <w:tabs>
          <w:tab w:val="left" w:pos="523"/>
        </w:tabs>
        <w:spacing w:line="240" w:lineRule="auto"/>
        <w:rPr>
          <w:rStyle w:val="FontStyle56"/>
          <w:sz w:val="24"/>
          <w:szCs w:val="24"/>
        </w:rPr>
      </w:pPr>
      <w:r w:rsidRPr="002847ED">
        <w:rPr>
          <w:rStyle w:val="FontStyle52"/>
          <w:sz w:val="24"/>
          <w:szCs w:val="24"/>
        </w:rPr>
        <w:t>Экзо</w:t>
      </w:r>
      <w:r w:rsidR="00552120">
        <w:rPr>
          <w:rStyle w:val="FontStyle52"/>
          <w:sz w:val="24"/>
          <w:szCs w:val="24"/>
        </w:rPr>
        <w:t xml:space="preserve"> </w:t>
      </w:r>
      <w:r w:rsidRPr="002847ED">
        <w:rPr>
          <w:rStyle w:val="FontStyle52"/>
          <w:sz w:val="24"/>
          <w:szCs w:val="24"/>
        </w:rPr>
        <w:t>- и эндотермические реакции (гашение из</w:t>
      </w:r>
      <w:r w:rsidRPr="002847ED">
        <w:rPr>
          <w:rStyle w:val="FontStyle52"/>
          <w:sz w:val="24"/>
          <w:szCs w:val="24"/>
        </w:rPr>
        <w:softHyphen/>
        <w:t>вести и разложение дихромата аммония).</w:t>
      </w:r>
    </w:p>
    <w:p w:rsidR="00197523" w:rsidRPr="002847ED" w:rsidRDefault="00197523" w:rsidP="007828C0">
      <w:pPr>
        <w:pStyle w:val="Style25"/>
        <w:widowControl/>
        <w:numPr>
          <w:ilvl w:val="0"/>
          <w:numId w:val="3"/>
        </w:numPr>
        <w:tabs>
          <w:tab w:val="left" w:pos="523"/>
        </w:tabs>
        <w:spacing w:line="240" w:lineRule="auto"/>
        <w:rPr>
          <w:rStyle w:val="FontStyle49"/>
          <w:sz w:val="24"/>
          <w:szCs w:val="24"/>
        </w:rPr>
      </w:pPr>
      <w:r w:rsidRPr="002847ED">
        <w:rPr>
          <w:rStyle w:val="FontStyle52"/>
          <w:sz w:val="24"/>
          <w:szCs w:val="24"/>
        </w:rPr>
        <w:t>Зависимость скорости реакции от природы реа</w:t>
      </w:r>
      <w:r w:rsidRPr="002847ED">
        <w:rPr>
          <w:rStyle w:val="FontStyle52"/>
          <w:sz w:val="24"/>
          <w:szCs w:val="24"/>
        </w:rPr>
        <w:softHyphen/>
        <w:t>гирующих веществ, концентрации, температуры (взаи</w:t>
      </w:r>
      <w:r w:rsidRPr="002847ED">
        <w:rPr>
          <w:rStyle w:val="FontStyle52"/>
          <w:sz w:val="24"/>
          <w:szCs w:val="24"/>
        </w:rPr>
        <w:softHyphen/>
        <w:t>модействие цинка с растворами соляной и уксусной кислот при разных концентрациях и температурах).</w:t>
      </w:r>
    </w:p>
    <w:p w:rsidR="00197523" w:rsidRPr="002847ED" w:rsidRDefault="00197523" w:rsidP="007828C0">
      <w:pPr>
        <w:pStyle w:val="Style25"/>
        <w:widowControl/>
        <w:numPr>
          <w:ilvl w:val="0"/>
          <w:numId w:val="3"/>
        </w:numPr>
        <w:tabs>
          <w:tab w:val="left" w:pos="523"/>
        </w:tabs>
        <w:spacing w:line="240" w:lineRule="auto"/>
        <w:rPr>
          <w:rStyle w:val="FontStyle49"/>
          <w:sz w:val="24"/>
          <w:szCs w:val="24"/>
        </w:rPr>
      </w:pPr>
      <w:r w:rsidRPr="002847ED">
        <w:rPr>
          <w:rStyle w:val="FontStyle52"/>
          <w:sz w:val="24"/>
          <w:szCs w:val="24"/>
        </w:rPr>
        <w:t>Влияние площади поверхности соприкосновения веществ (взаимодействие гранул и порошка цинка или мела с соляной кислотой одинаковой концентрации).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</w:rPr>
        <w:t>Лабораторный опыт 3</w:t>
      </w:r>
    </w:p>
    <w:p w:rsidR="00197523" w:rsidRPr="002847ED" w:rsidRDefault="00197523" w:rsidP="007828C0">
      <w:pPr>
        <w:pStyle w:val="Style22"/>
        <w:widowControl/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Смещение химического равновесия при изменении концентрации реагирующих веществ.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</w:rPr>
        <w:t>Расчетные задачи</w:t>
      </w:r>
    </w:p>
    <w:p w:rsidR="00197523" w:rsidRPr="002847ED" w:rsidRDefault="00197523" w:rsidP="007828C0">
      <w:pPr>
        <w:pStyle w:val="Style22"/>
        <w:widowControl/>
        <w:spacing w:line="240" w:lineRule="auto"/>
        <w:ind w:left="317" w:firstLine="0"/>
        <w:rPr>
          <w:rStyle w:val="FontStyle52"/>
          <w:i/>
          <w:sz w:val="24"/>
          <w:szCs w:val="24"/>
        </w:rPr>
      </w:pPr>
      <w:r w:rsidRPr="002847ED">
        <w:rPr>
          <w:rStyle w:val="FontStyle52"/>
          <w:sz w:val="24"/>
          <w:szCs w:val="24"/>
        </w:rPr>
        <w:t>Решение задач с использованием:</w:t>
      </w:r>
    </w:p>
    <w:p w:rsidR="00197523" w:rsidRPr="002847ED" w:rsidRDefault="00197523" w:rsidP="007828C0">
      <w:pPr>
        <w:pStyle w:val="Style23"/>
        <w:widowControl/>
        <w:numPr>
          <w:ilvl w:val="0"/>
          <w:numId w:val="4"/>
        </w:numPr>
        <w:tabs>
          <w:tab w:val="left" w:pos="557"/>
        </w:tabs>
        <w:ind w:left="317"/>
        <w:jc w:val="both"/>
        <w:rPr>
          <w:rStyle w:val="FontStyle56"/>
          <w:b w:val="0"/>
          <w:sz w:val="24"/>
          <w:szCs w:val="24"/>
        </w:rPr>
      </w:pPr>
      <w:r w:rsidRPr="002847ED">
        <w:rPr>
          <w:rStyle w:val="FontStyle52"/>
          <w:sz w:val="24"/>
          <w:szCs w:val="24"/>
        </w:rPr>
        <w:t>Закона Гесса.</w:t>
      </w:r>
    </w:p>
    <w:p w:rsidR="00197523" w:rsidRPr="002847ED" w:rsidRDefault="00197523" w:rsidP="007828C0">
      <w:pPr>
        <w:pStyle w:val="Style23"/>
        <w:widowControl/>
        <w:numPr>
          <w:ilvl w:val="0"/>
          <w:numId w:val="4"/>
        </w:numPr>
        <w:tabs>
          <w:tab w:val="left" w:pos="557"/>
        </w:tabs>
        <w:ind w:left="317"/>
        <w:jc w:val="both"/>
        <w:rPr>
          <w:rStyle w:val="FontStyle49"/>
          <w:b w:val="0"/>
          <w:sz w:val="24"/>
          <w:szCs w:val="24"/>
        </w:rPr>
      </w:pPr>
      <w:r w:rsidRPr="002847ED">
        <w:rPr>
          <w:rStyle w:val="FontStyle52"/>
          <w:sz w:val="24"/>
          <w:szCs w:val="24"/>
        </w:rPr>
        <w:t>Правила Вант-Гоффа.</w:t>
      </w:r>
    </w:p>
    <w:p w:rsidR="00197523" w:rsidRPr="002847ED" w:rsidRDefault="00197523" w:rsidP="007828C0">
      <w:pPr>
        <w:pStyle w:val="Style23"/>
        <w:widowControl/>
        <w:numPr>
          <w:ilvl w:val="0"/>
          <w:numId w:val="4"/>
        </w:numPr>
        <w:tabs>
          <w:tab w:val="left" w:pos="557"/>
        </w:tabs>
        <w:ind w:left="317"/>
        <w:jc w:val="both"/>
        <w:rPr>
          <w:rStyle w:val="FontStyle49"/>
          <w:b w:val="0"/>
          <w:sz w:val="24"/>
          <w:szCs w:val="24"/>
        </w:rPr>
      </w:pPr>
      <w:r w:rsidRPr="002847ED">
        <w:rPr>
          <w:rStyle w:val="FontStyle52"/>
          <w:sz w:val="24"/>
          <w:szCs w:val="24"/>
        </w:rPr>
        <w:t>Закона действующих масс.</w:t>
      </w:r>
    </w:p>
    <w:p w:rsidR="00197523" w:rsidRPr="002847ED" w:rsidRDefault="00197523" w:rsidP="007828C0">
      <w:pPr>
        <w:pStyle w:val="Style23"/>
        <w:widowControl/>
        <w:numPr>
          <w:ilvl w:val="0"/>
          <w:numId w:val="4"/>
        </w:numPr>
        <w:tabs>
          <w:tab w:val="left" w:pos="557"/>
        </w:tabs>
        <w:ind w:left="317"/>
        <w:jc w:val="both"/>
        <w:rPr>
          <w:rStyle w:val="FontStyle56"/>
          <w:b w:val="0"/>
          <w:sz w:val="24"/>
          <w:szCs w:val="24"/>
        </w:rPr>
      </w:pPr>
      <w:r w:rsidRPr="002847ED">
        <w:rPr>
          <w:rStyle w:val="FontStyle52"/>
          <w:sz w:val="24"/>
          <w:szCs w:val="24"/>
        </w:rPr>
        <w:t>Константы равновесия.</w:t>
      </w:r>
    </w:p>
    <w:p w:rsidR="00197523" w:rsidRPr="002847ED" w:rsidRDefault="00197523" w:rsidP="007828C0">
      <w:pPr>
        <w:pStyle w:val="Style23"/>
        <w:widowControl/>
        <w:numPr>
          <w:ilvl w:val="0"/>
          <w:numId w:val="4"/>
        </w:numPr>
        <w:tabs>
          <w:tab w:val="left" w:pos="557"/>
        </w:tabs>
        <w:ind w:left="317"/>
        <w:jc w:val="both"/>
        <w:rPr>
          <w:rStyle w:val="FontStyle49"/>
          <w:b w:val="0"/>
          <w:sz w:val="24"/>
          <w:szCs w:val="24"/>
        </w:rPr>
      </w:pPr>
      <w:r w:rsidRPr="002847ED">
        <w:rPr>
          <w:rStyle w:val="FontStyle52"/>
          <w:sz w:val="24"/>
          <w:szCs w:val="24"/>
        </w:rPr>
        <w:t>Расчет изменения энтропии реакции.</w:t>
      </w:r>
    </w:p>
    <w:p w:rsidR="00197523" w:rsidRPr="002847ED" w:rsidRDefault="00197523" w:rsidP="007828C0">
      <w:pPr>
        <w:pStyle w:val="Style24"/>
        <w:widowControl/>
        <w:numPr>
          <w:ilvl w:val="0"/>
          <w:numId w:val="4"/>
        </w:numPr>
        <w:tabs>
          <w:tab w:val="left" w:pos="557"/>
        </w:tabs>
        <w:ind w:left="317"/>
        <w:jc w:val="both"/>
        <w:rPr>
          <w:rStyle w:val="FontStyle49"/>
          <w:b w:val="0"/>
          <w:sz w:val="24"/>
          <w:szCs w:val="24"/>
        </w:rPr>
      </w:pPr>
      <w:r w:rsidRPr="002847ED">
        <w:rPr>
          <w:rStyle w:val="FontStyle53"/>
          <w:b w:val="0"/>
          <w:i w:val="0"/>
          <w:sz w:val="24"/>
          <w:szCs w:val="24"/>
        </w:rPr>
        <w:t>Расчет изменения энергии Гиббса реакции.</w:t>
      </w:r>
    </w:p>
    <w:p w:rsidR="00197523" w:rsidRPr="002847ED" w:rsidRDefault="00197523" w:rsidP="007828C0">
      <w:pPr>
        <w:pStyle w:val="Style9"/>
        <w:widowControl/>
        <w:jc w:val="both"/>
      </w:pPr>
    </w:p>
    <w:p w:rsidR="00197523" w:rsidRPr="002847ED" w:rsidRDefault="00197523" w:rsidP="007828C0">
      <w:pPr>
        <w:pStyle w:val="Style9"/>
        <w:widowControl/>
        <w:jc w:val="both"/>
        <w:rPr>
          <w:rStyle w:val="FontStyle53"/>
          <w:sz w:val="24"/>
          <w:szCs w:val="24"/>
        </w:rPr>
      </w:pPr>
      <w:r w:rsidRPr="002847ED">
        <w:rPr>
          <w:rStyle w:val="FontStyle51"/>
          <w:rFonts w:ascii="Times New Roman" w:hAnsi="Times New Roman" w:cs="Times New Roman"/>
          <w:spacing w:val="40"/>
          <w:sz w:val="24"/>
          <w:szCs w:val="24"/>
        </w:rPr>
        <w:t>Тема</w:t>
      </w:r>
      <w:r w:rsidRPr="002847ED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Pr="002847ED">
        <w:rPr>
          <w:rStyle w:val="FontStyle56"/>
          <w:sz w:val="24"/>
          <w:szCs w:val="24"/>
        </w:rPr>
        <w:t xml:space="preserve">4 Химические реакции в водных растворах </w:t>
      </w:r>
      <w:r w:rsidRPr="002847ED">
        <w:rPr>
          <w:rStyle w:val="FontStyle53"/>
          <w:sz w:val="24"/>
          <w:szCs w:val="24"/>
        </w:rPr>
        <w:t>(8 ч)</w:t>
      </w:r>
    </w:p>
    <w:p w:rsidR="00197523" w:rsidRPr="002847ED" w:rsidRDefault="00197523" w:rsidP="007828C0">
      <w:pPr>
        <w:pStyle w:val="Style22"/>
        <w:widowControl/>
        <w:spacing w:line="240" w:lineRule="auto"/>
        <w:ind w:firstLine="288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Дисперсные системы. </w:t>
      </w:r>
      <w:r w:rsidRPr="002847ED">
        <w:rPr>
          <w:rStyle w:val="FontStyle52"/>
          <w:sz w:val="24"/>
          <w:szCs w:val="24"/>
        </w:rPr>
        <w:t>Понятие о дисперсных систе</w:t>
      </w:r>
      <w:r w:rsidRPr="002847ED">
        <w:rPr>
          <w:rStyle w:val="FontStyle52"/>
          <w:sz w:val="24"/>
          <w:szCs w:val="24"/>
        </w:rPr>
        <w:softHyphen/>
        <w:t>мах. Дисперсионная среда и дисперсная фаза. Класси</w:t>
      </w:r>
      <w:r w:rsidRPr="002847ED">
        <w:rPr>
          <w:rStyle w:val="FontStyle52"/>
          <w:sz w:val="24"/>
          <w:szCs w:val="24"/>
        </w:rPr>
        <w:softHyphen/>
        <w:t>фикация дисперсных систем. Представление о колло</w:t>
      </w:r>
      <w:r w:rsidRPr="002847ED">
        <w:rPr>
          <w:rStyle w:val="FontStyle52"/>
          <w:sz w:val="24"/>
          <w:szCs w:val="24"/>
        </w:rPr>
        <w:softHyphen/>
        <w:t>идных растворах. Суспензии, эмульсии. Истинные растворы.</w:t>
      </w:r>
    </w:p>
    <w:p w:rsidR="00197523" w:rsidRPr="002847ED" w:rsidRDefault="00197523" w:rsidP="007828C0">
      <w:pPr>
        <w:pStyle w:val="Style22"/>
        <w:widowControl/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lastRenderedPageBreak/>
        <w:t xml:space="preserve">Образование растворов. </w:t>
      </w:r>
      <w:r w:rsidRPr="002847ED">
        <w:rPr>
          <w:rStyle w:val="FontStyle52"/>
          <w:sz w:val="24"/>
          <w:szCs w:val="24"/>
        </w:rPr>
        <w:t>Механизм и энергетика рас</w:t>
      </w:r>
      <w:r w:rsidRPr="002847ED">
        <w:rPr>
          <w:rStyle w:val="FontStyle52"/>
          <w:sz w:val="24"/>
          <w:szCs w:val="24"/>
        </w:rPr>
        <w:softHyphen/>
        <w:t>творения. Кристаллогидраты. Химическое равновесие при растворении. Растворимость веществ в воде. Влия</w:t>
      </w:r>
      <w:r w:rsidRPr="002847ED">
        <w:rPr>
          <w:rStyle w:val="FontStyle52"/>
          <w:sz w:val="24"/>
          <w:szCs w:val="24"/>
        </w:rPr>
        <w:softHyphen/>
        <w:t>ние на растворимость природы растворяемого вещест</w:t>
      </w:r>
      <w:r w:rsidRPr="002847ED">
        <w:rPr>
          <w:rStyle w:val="FontStyle52"/>
          <w:sz w:val="24"/>
          <w:szCs w:val="24"/>
        </w:rPr>
        <w:softHyphen/>
        <w:t>ва и растворителя, температуры и давления. Насыщен</w:t>
      </w:r>
      <w:r w:rsidRPr="002847ED">
        <w:rPr>
          <w:rStyle w:val="FontStyle52"/>
          <w:sz w:val="24"/>
          <w:szCs w:val="24"/>
        </w:rPr>
        <w:softHyphen/>
        <w:t>ные, ненасыщенные и пересыщенные растворы. Спо</w:t>
      </w:r>
      <w:r w:rsidRPr="002847ED">
        <w:rPr>
          <w:rStyle w:val="FontStyle52"/>
          <w:sz w:val="24"/>
          <w:szCs w:val="24"/>
        </w:rPr>
        <w:softHyphen/>
        <w:t xml:space="preserve">собы выражения концентрации растворов. Массовая доля растворенного вещества, молярная и </w:t>
      </w:r>
      <w:r w:rsidRPr="002847ED">
        <w:rPr>
          <w:rStyle w:val="FontStyle53"/>
          <w:sz w:val="24"/>
          <w:szCs w:val="24"/>
        </w:rPr>
        <w:t xml:space="preserve">моляльная </w:t>
      </w:r>
      <w:r w:rsidRPr="002847ED">
        <w:rPr>
          <w:rStyle w:val="FontStyle52"/>
          <w:sz w:val="24"/>
          <w:szCs w:val="24"/>
        </w:rPr>
        <w:t>концентрации растворов. Значение растворов в биоло</w:t>
      </w:r>
      <w:r w:rsidRPr="002847ED">
        <w:rPr>
          <w:rStyle w:val="FontStyle52"/>
          <w:sz w:val="24"/>
          <w:szCs w:val="24"/>
        </w:rPr>
        <w:softHyphen/>
        <w:t>гии, быту, промышленности.</w:t>
      </w:r>
    </w:p>
    <w:p w:rsidR="00197523" w:rsidRPr="002847ED" w:rsidRDefault="00197523" w:rsidP="007828C0">
      <w:pPr>
        <w:pStyle w:val="Style16"/>
        <w:widowControl/>
        <w:spacing w:line="240" w:lineRule="auto"/>
        <w:ind w:firstLine="0"/>
        <w:rPr>
          <w:rStyle w:val="FontStyle48"/>
          <w:sz w:val="24"/>
          <w:szCs w:val="24"/>
        </w:rPr>
      </w:pPr>
      <w:r w:rsidRPr="002847ED">
        <w:rPr>
          <w:rStyle w:val="FontStyle49"/>
          <w:sz w:val="24"/>
          <w:szCs w:val="24"/>
        </w:rPr>
        <w:t xml:space="preserve">Электролитическая диссоциация. </w:t>
      </w:r>
      <w:r w:rsidRPr="002847ED">
        <w:rPr>
          <w:rStyle w:val="FontStyle48"/>
          <w:sz w:val="24"/>
          <w:szCs w:val="24"/>
        </w:rPr>
        <w:t>Зависимость диссоциа</w:t>
      </w:r>
      <w:r w:rsidRPr="002847ED">
        <w:rPr>
          <w:rStyle w:val="FontStyle48"/>
          <w:sz w:val="24"/>
          <w:szCs w:val="24"/>
        </w:rPr>
        <w:softHyphen/>
        <w:t>ции от характера химических связей в электролитах. Степень диссоциации электролитов. Факторы, влияющие на степень диссоциации. Слабые и сильные электролиты.</w:t>
      </w:r>
    </w:p>
    <w:p w:rsidR="00197523" w:rsidRPr="002847ED" w:rsidRDefault="00197523" w:rsidP="007828C0">
      <w:pPr>
        <w:pStyle w:val="Style22"/>
        <w:widowControl/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Положение элементов в Периодической системе и кислотно-основные свойства их оксидов, гидроксидов и водных растворов летучих водородных соединений.</w:t>
      </w:r>
    </w:p>
    <w:p w:rsidR="00197523" w:rsidRPr="002847ED" w:rsidRDefault="00197523" w:rsidP="007828C0">
      <w:pPr>
        <w:pStyle w:val="Style25"/>
        <w:widowControl/>
        <w:spacing w:line="240" w:lineRule="auto"/>
        <w:ind w:firstLine="307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Смещение ионного равновесия в растворе слабого электролита. Константа диссоциации.</w:t>
      </w:r>
    </w:p>
    <w:p w:rsidR="00197523" w:rsidRPr="002847ED" w:rsidRDefault="00197523" w:rsidP="007828C0">
      <w:pPr>
        <w:pStyle w:val="Style25"/>
        <w:widowControl/>
        <w:spacing w:line="240" w:lineRule="auto"/>
        <w:ind w:firstLine="278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Диссоциация воды. Константа диссоциации воды.</w:t>
      </w:r>
    </w:p>
    <w:p w:rsidR="00197523" w:rsidRPr="002847ED" w:rsidRDefault="00197523" w:rsidP="007828C0">
      <w:pPr>
        <w:pStyle w:val="Style25"/>
        <w:widowControl/>
        <w:spacing w:line="240" w:lineRule="auto"/>
        <w:ind w:firstLine="0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 xml:space="preserve"> </w:t>
      </w:r>
      <w:r w:rsidRPr="002847ED">
        <w:rPr>
          <w:rStyle w:val="FontStyle53"/>
          <w:sz w:val="24"/>
          <w:szCs w:val="24"/>
        </w:rPr>
        <w:t xml:space="preserve">Ионное произведение воды. </w:t>
      </w:r>
      <w:r w:rsidRPr="002847ED">
        <w:rPr>
          <w:rStyle w:val="FontStyle52"/>
          <w:sz w:val="24"/>
          <w:szCs w:val="24"/>
        </w:rPr>
        <w:t>Водородный показатель (рН). Индикаторы. Роль водородного показателя в хи</w:t>
      </w:r>
      <w:r w:rsidRPr="002847ED">
        <w:rPr>
          <w:rStyle w:val="FontStyle52"/>
          <w:sz w:val="24"/>
          <w:szCs w:val="24"/>
        </w:rPr>
        <w:softHyphen/>
        <w:t>мических и биологических процессах.</w:t>
      </w:r>
    </w:p>
    <w:p w:rsidR="00197523" w:rsidRPr="002847ED" w:rsidRDefault="00197523" w:rsidP="007828C0">
      <w:pPr>
        <w:pStyle w:val="Style24"/>
        <w:widowControl/>
        <w:jc w:val="both"/>
        <w:rPr>
          <w:rStyle w:val="FontStyle53"/>
          <w:sz w:val="24"/>
          <w:szCs w:val="24"/>
        </w:rPr>
      </w:pPr>
      <w:r w:rsidRPr="002847ED">
        <w:rPr>
          <w:rStyle w:val="FontStyle53"/>
          <w:sz w:val="24"/>
          <w:szCs w:val="24"/>
        </w:rPr>
        <w:t>Произведение растворимости.</w:t>
      </w:r>
    </w:p>
    <w:p w:rsidR="00197523" w:rsidRPr="002847ED" w:rsidRDefault="00197523" w:rsidP="007828C0">
      <w:pPr>
        <w:pStyle w:val="Style25"/>
        <w:widowControl/>
        <w:spacing w:line="240" w:lineRule="auto"/>
        <w:ind w:firstLine="307"/>
        <w:rPr>
          <w:rStyle w:val="FontStyle52"/>
          <w:sz w:val="24"/>
          <w:szCs w:val="24"/>
        </w:rPr>
      </w:pPr>
      <w:proofErr w:type="spellStart"/>
      <w:r w:rsidRPr="002847ED">
        <w:rPr>
          <w:rStyle w:val="FontStyle52"/>
          <w:sz w:val="24"/>
          <w:szCs w:val="24"/>
        </w:rPr>
        <w:t>Ионнообменные</w:t>
      </w:r>
      <w:proofErr w:type="spellEnd"/>
      <w:r w:rsidRPr="002847ED">
        <w:rPr>
          <w:rStyle w:val="FontStyle52"/>
          <w:sz w:val="24"/>
          <w:szCs w:val="24"/>
        </w:rPr>
        <w:t xml:space="preserve"> реакции в водном растворе. Условия на</w:t>
      </w:r>
      <w:r w:rsidRPr="002847ED">
        <w:rPr>
          <w:rStyle w:val="FontStyle52"/>
          <w:sz w:val="24"/>
          <w:szCs w:val="24"/>
        </w:rPr>
        <w:softHyphen/>
        <w:t>правленного протекания реакции: выпадение осадка, выде</w:t>
      </w:r>
      <w:r w:rsidRPr="002847ED">
        <w:rPr>
          <w:rStyle w:val="FontStyle52"/>
          <w:sz w:val="24"/>
          <w:szCs w:val="24"/>
        </w:rPr>
        <w:softHyphen/>
        <w:t>ление газа, образование слабого электролита.</w:t>
      </w:r>
    </w:p>
    <w:p w:rsidR="00197523" w:rsidRPr="002847ED" w:rsidRDefault="00197523" w:rsidP="007828C0">
      <w:pPr>
        <w:pStyle w:val="Style25"/>
        <w:widowControl/>
        <w:spacing w:line="240" w:lineRule="auto"/>
        <w:ind w:firstLine="302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Реакции, протекающие до состояния равновесия. Реакции, не протекающие в растворе.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pacing w:val="-10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Демонстрации</w:t>
      </w:r>
    </w:p>
    <w:p w:rsidR="00197523" w:rsidRPr="002847ED" w:rsidRDefault="00197523" w:rsidP="007828C0">
      <w:pPr>
        <w:pStyle w:val="Style26"/>
        <w:widowControl/>
        <w:tabs>
          <w:tab w:val="left" w:pos="557"/>
        </w:tabs>
        <w:spacing w:line="240" w:lineRule="auto"/>
        <w:ind w:left="326" w:firstLine="0"/>
        <w:rPr>
          <w:rStyle w:val="FontStyle52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1.</w:t>
      </w:r>
      <w:r w:rsidRPr="002847ED">
        <w:rPr>
          <w:rStyle w:val="FontStyle56"/>
          <w:sz w:val="24"/>
          <w:szCs w:val="24"/>
        </w:rPr>
        <w:tab/>
      </w:r>
      <w:r w:rsidRPr="002847ED">
        <w:rPr>
          <w:rStyle w:val="FontStyle52"/>
          <w:sz w:val="24"/>
          <w:szCs w:val="24"/>
        </w:rPr>
        <w:t>Образцы дисперсных систем с жидкой средой.</w:t>
      </w:r>
    </w:p>
    <w:p w:rsidR="00197523" w:rsidRPr="002847ED" w:rsidRDefault="00197523" w:rsidP="007828C0">
      <w:pPr>
        <w:pStyle w:val="Style26"/>
        <w:widowControl/>
        <w:tabs>
          <w:tab w:val="left" w:pos="533"/>
        </w:tabs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49"/>
          <w:sz w:val="24"/>
          <w:szCs w:val="24"/>
        </w:rPr>
        <w:t>2.</w:t>
      </w:r>
      <w:r w:rsidRPr="002847ED">
        <w:rPr>
          <w:rStyle w:val="FontStyle49"/>
          <w:b w:val="0"/>
          <w:bCs w:val="0"/>
          <w:sz w:val="24"/>
          <w:szCs w:val="24"/>
        </w:rPr>
        <w:tab/>
      </w:r>
      <w:r w:rsidRPr="002847ED">
        <w:rPr>
          <w:rStyle w:val="FontStyle52"/>
          <w:sz w:val="24"/>
          <w:szCs w:val="24"/>
        </w:rPr>
        <w:t>Образцы пищевых, косметических, биологических и медицинских золей и гелей.</w:t>
      </w:r>
    </w:p>
    <w:p w:rsidR="00197523" w:rsidRPr="002847ED" w:rsidRDefault="00197523" w:rsidP="007828C0">
      <w:pPr>
        <w:pStyle w:val="Style26"/>
        <w:widowControl/>
        <w:numPr>
          <w:ilvl w:val="0"/>
          <w:numId w:val="5"/>
        </w:numPr>
        <w:tabs>
          <w:tab w:val="left" w:pos="557"/>
        </w:tabs>
        <w:spacing w:line="240" w:lineRule="auto"/>
        <w:ind w:left="326" w:firstLine="0"/>
        <w:rPr>
          <w:rStyle w:val="FontStyle55"/>
          <w:rFonts w:ascii="Times New Roman" w:hAnsi="Times New Roman" w:cs="Times New Roman"/>
          <w:spacing w:val="-10"/>
        </w:rPr>
      </w:pPr>
      <w:r w:rsidRPr="002847ED">
        <w:rPr>
          <w:rStyle w:val="FontStyle52"/>
          <w:sz w:val="24"/>
          <w:szCs w:val="24"/>
        </w:rPr>
        <w:t xml:space="preserve">Эффект </w:t>
      </w:r>
      <w:proofErr w:type="spellStart"/>
      <w:r w:rsidRPr="002847ED">
        <w:rPr>
          <w:rStyle w:val="FontStyle52"/>
          <w:sz w:val="24"/>
          <w:szCs w:val="24"/>
        </w:rPr>
        <w:t>Тиндаля</w:t>
      </w:r>
      <w:proofErr w:type="spellEnd"/>
      <w:r w:rsidRPr="002847ED">
        <w:rPr>
          <w:rStyle w:val="FontStyle52"/>
          <w:sz w:val="24"/>
          <w:szCs w:val="24"/>
        </w:rPr>
        <w:t>.</w:t>
      </w:r>
    </w:p>
    <w:p w:rsidR="00197523" w:rsidRPr="002847ED" w:rsidRDefault="00197523" w:rsidP="007828C0">
      <w:pPr>
        <w:pStyle w:val="Style26"/>
        <w:widowControl/>
        <w:numPr>
          <w:ilvl w:val="0"/>
          <w:numId w:val="6"/>
        </w:numPr>
        <w:tabs>
          <w:tab w:val="left" w:pos="557"/>
        </w:tabs>
        <w:spacing w:line="240" w:lineRule="auto"/>
        <w:ind w:left="326" w:firstLine="0"/>
        <w:rPr>
          <w:rStyle w:val="FontStyle56"/>
          <w:spacing w:val="-10"/>
          <w:sz w:val="24"/>
          <w:szCs w:val="24"/>
        </w:rPr>
      </w:pPr>
      <w:r w:rsidRPr="002847ED">
        <w:rPr>
          <w:rStyle w:val="FontStyle52"/>
          <w:sz w:val="24"/>
          <w:szCs w:val="24"/>
        </w:rPr>
        <w:t>Образование и дегидратация кристаллогидратов.</w:t>
      </w:r>
    </w:p>
    <w:p w:rsidR="00197523" w:rsidRPr="002847ED" w:rsidRDefault="00197523" w:rsidP="007828C0">
      <w:pPr>
        <w:pStyle w:val="Style26"/>
        <w:widowControl/>
        <w:tabs>
          <w:tab w:val="left" w:pos="533"/>
        </w:tabs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49"/>
          <w:sz w:val="24"/>
          <w:szCs w:val="24"/>
        </w:rPr>
        <w:t>5.</w:t>
      </w:r>
      <w:r w:rsidRPr="002847ED">
        <w:rPr>
          <w:rStyle w:val="FontStyle49"/>
          <w:b w:val="0"/>
          <w:bCs w:val="0"/>
          <w:sz w:val="24"/>
          <w:szCs w:val="24"/>
        </w:rPr>
        <w:tab/>
      </w:r>
      <w:r w:rsidRPr="002847ED">
        <w:rPr>
          <w:rStyle w:val="FontStyle52"/>
          <w:sz w:val="24"/>
          <w:szCs w:val="24"/>
        </w:rPr>
        <w:t>Насыщенный, ненасыщенный и пересыщенный растворы.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49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Лабораторный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опыт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49"/>
          <w:sz w:val="24"/>
          <w:szCs w:val="24"/>
        </w:rPr>
        <w:t>4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 xml:space="preserve">Тепловые явления при растворении. 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5"/>
          <w:rFonts w:ascii="Times New Roman" w:hAnsi="Times New Roman" w:cs="Times New Roman"/>
          <w:spacing w:val="-10"/>
        </w:rPr>
      </w:pPr>
      <w:r w:rsidRPr="002847ED">
        <w:rPr>
          <w:rStyle w:val="FontStyle56"/>
          <w:spacing w:val="-10"/>
          <w:sz w:val="24"/>
          <w:szCs w:val="24"/>
        </w:rPr>
        <w:t>Лабораторный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опыт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5"/>
          <w:rFonts w:ascii="Times New Roman" w:hAnsi="Times New Roman" w:cs="Times New Roman"/>
          <w:spacing w:val="-10"/>
        </w:rPr>
        <w:t>5</w:t>
      </w:r>
    </w:p>
    <w:p w:rsidR="00197523" w:rsidRPr="002847ED" w:rsidRDefault="00197523" w:rsidP="007828C0">
      <w:pPr>
        <w:pStyle w:val="Style25"/>
        <w:widowControl/>
        <w:spacing w:line="240" w:lineRule="auto"/>
        <w:ind w:firstLine="302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Смещение ионного равновесия в растворе слабого электролита.</w:t>
      </w:r>
    </w:p>
    <w:p w:rsidR="00197523" w:rsidRPr="002847ED" w:rsidRDefault="00197523" w:rsidP="007828C0">
      <w:pPr>
        <w:pStyle w:val="Style25"/>
        <w:widowControl/>
        <w:spacing w:line="240" w:lineRule="auto"/>
        <w:ind w:firstLine="0"/>
        <w:rPr>
          <w:rStyle w:val="FontStyle56"/>
          <w:spacing w:val="-10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Лабораторный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опыт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6</w:t>
      </w:r>
    </w:p>
    <w:p w:rsidR="00197523" w:rsidRPr="002847ED" w:rsidRDefault="00197523" w:rsidP="007828C0">
      <w:pPr>
        <w:pStyle w:val="Style25"/>
        <w:widowControl/>
        <w:spacing w:line="240" w:lineRule="auto"/>
        <w:ind w:firstLine="302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Условия одностороннего протекания реакции в растворе.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</w:rPr>
        <w:t>Практическая работа 1</w:t>
      </w:r>
    </w:p>
    <w:p w:rsidR="00197523" w:rsidRPr="002847ED" w:rsidRDefault="00197523" w:rsidP="007828C0">
      <w:pPr>
        <w:pStyle w:val="Style22"/>
        <w:widowControl/>
        <w:spacing w:line="240" w:lineRule="auto"/>
        <w:ind w:firstLine="0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 xml:space="preserve">  Методы очистки веществ</w:t>
      </w:r>
    </w:p>
    <w:p w:rsidR="00197523" w:rsidRPr="002847ED" w:rsidRDefault="00197523" w:rsidP="007828C0">
      <w:pPr>
        <w:pStyle w:val="Style22"/>
        <w:widowControl/>
        <w:spacing w:line="240" w:lineRule="auto"/>
        <w:ind w:firstLine="0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</w:rPr>
        <w:t>Практическая работа 2</w:t>
      </w:r>
    </w:p>
    <w:p w:rsidR="00197523" w:rsidRPr="002847ED" w:rsidRDefault="00197523" w:rsidP="007828C0">
      <w:pPr>
        <w:pStyle w:val="Style22"/>
        <w:widowControl/>
        <w:spacing w:line="240" w:lineRule="auto"/>
        <w:ind w:firstLine="0"/>
      </w:pPr>
      <w:r w:rsidRPr="002847ED">
        <w:rPr>
          <w:rStyle w:val="FontStyle56"/>
          <w:sz w:val="24"/>
          <w:szCs w:val="24"/>
        </w:rPr>
        <w:t>Приготовление раствора заданной молярной концентрации</w:t>
      </w:r>
    </w:p>
    <w:p w:rsidR="00197523" w:rsidRPr="002847ED" w:rsidRDefault="00197523" w:rsidP="007828C0">
      <w:pPr>
        <w:pStyle w:val="Style9"/>
        <w:widowControl/>
        <w:jc w:val="both"/>
        <w:rPr>
          <w:rStyle w:val="FontStyle53"/>
          <w:sz w:val="24"/>
          <w:szCs w:val="24"/>
        </w:rPr>
      </w:pPr>
      <w:r w:rsidRPr="002847ED">
        <w:rPr>
          <w:rStyle w:val="FontStyle51"/>
          <w:rFonts w:ascii="Times New Roman" w:hAnsi="Times New Roman" w:cs="Times New Roman"/>
          <w:spacing w:val="40"/>
          <w:sz w:val="24"/>
          <w:szCs w:val="24"/>
        </w:rPr>
        <w:t>Тема</w:t>
      </w:r>
      <w:r w:rsidRPr="002847ED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5</w:t>
      </w:r>
      <w:r w:rsidR="00386363">
        <w:rPr>
          <w:rStyle w:val="FontStyle56"/>
          <w:spacing w:val="-10"/>
          <w:sz w:val="24"/>
          <w:szCs w:val="24"/>
        </w:rPr>
        <w:t>.</w:t>
      </w:r>
      <w:r w:rsidRPr="002847ED">
        <w:rPr>
          <w:rStyle w:val="FontStyle56"/>
          <w:spacing w:val="-10"/>
          <w:sz w:val="24"/>
          <w:szCs w:val="24"/>
        </w:rPr>
        <w:t xml:space="preserve"> Реакции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с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изменением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степеней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окисления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атомов химических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элементов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3"/>
          <w:sz w:val="24"/>
          <w:szCs w:val="24"/>
        </w:rPr>
        <w:t>(9 ч)</w:t>
      </w:r>
    </w:p>
    <w:p w:rsidR="00197523" w:rsidRPr="002847ED" w:rsidRDefault="00197523" w:rsidP="007828C0">
      <w:pPr>
        <w:pStyle w:val="Style25"/>
        <w:widowControl/>
        <w:spacing w:line="240" w:lineRule="auto"/>
        <w:ind w:firstLine="298"/>
        <w:rPr>
          <w:rStyle w:val="FontStyle52"/>
          <w:sz w:val="24"/>
          <w:szCs w:val="24"/>
        </w:rPr>
      </w:pPr>
      <w:r w:rsidRPr="002847ED">
        <w:rPr>
          <w:rStyle w:val="FontStyle49"/>
          <w:sz w:val="24"/>
          <w:szCs w:val="24"/>
        </w:rPr>
        <w:t xml:space="preserve">Процессы окисления и восстановления. </w:t>
      </w:r>
      <w:r w:rsidRPr="002847ED">
        <w:rPr>
          <w:rStyle w:val="FontStyle52"/>
          <w:sz w:val="24"/>
          <w:szCs w:val="24"/>
        </w:rPr>
        <w:t xml:space="preserve">Восстановители и окислители. </w:t>
      </w:r>
      <w:proofErr w:type="spellStart"/>
      <w:r w:rsidRPr="002847ED">
        <w:rPr>
          <w:rStyle w:val="FontStyle52"/>
          <w:sz w:val="24"/>
          <w:szCs w:val="24"/>
        </w:rPr>
        <w:t>Окислительно</w:t>
      </w:r>
      <w:proofErr w:type="spellEnd"/>
      <w:r w:rsidRPr="002847ED">
        <w:rPr>
          <w:rStyle w:val="FontStyle52"/>
          <w:sz w:val="24"/>
          <w:szCs w:val="24"/>
        </w:rPr>
        <w:t>-восстановительная двойствен</w:t>
      </w:r>
      <w:r w:rsidRPr="002847ED">
        <w:rPr>
          <w:rStyle w:val="FontStyle52"/>
          <w:sz w:val="24"/>
          <w:szCs w:val="24"/>
        </w:rPr>
        <w:softHyphen/>
        <w:t xml:space="preserve">ность. Изменение </w:t>
      </w:r>
      <w:proofErr w:type="spellStart"/>
      <w:r w:rsidRPr="002847ED">
        <w:rPr>
          <w:rStyle w:val="FontStyle52"/>
          <w:sz w:val="24"/>
          <w:szCs w:val="24"/>
        </w:rPr>
        <w:t>окислительно</w:t>
      </w:r>
      <w:proofErr w:type="spellEnd"/>
      <w:r w:rsidRPr="002847ED">
        <w:rPr>
          <w:rStyle w:val="FontStyle52"/>
          <w:sz w:val="24"/>
          <w:szCs w:val="24"/>
        </w:rPr>
        <w:t xml:space="preserve">-восстановительных свойств простых веществ в зависимости от положения образующих их элементов в Периодической системе Д. И. Менделеева. Составление уравнений </w:t>
      </w:r>
      <w:proofErr w:type="spellStart"/>
      <w:r w:rsidRPr="002847ED">
        <w:rPr>
          <w:rStyle w:val="FontStyle52"/>
          <w:sz w:val="24"/>
          <w:szCs w:val="24"/>
        </w:rPr>
        <w:t>окислительно</w:t>
      </w:r>
      <w:proofErr w:type="spellEnd"/>
      <w:r w:rsidRPr="002847ED">
        <w:rPr>
          <w:rStyle w:val="FontStyle52"/>
          <w:sz w:val="24"/>
          <w:szCs w:val="24"/>
        </w:rPr>
        <w:t>-восстановительных реакций. Метод электронного баланса.</w:t>
      </w:r>
    </w:p>
    <w:p w:rsidR="00197523" w:rsidRPr="002847ED" w:rsidRDefault="00197523" w:rsidP="007828C0">
      <w:pPr>
        <w:pStyle w:val="Style25"/>
        <w:widowControl/>
        <w:spacing w:line="240" w:lineRule="auto"/>
        <w:ind w:firstLine="302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 xml:space="preserve">Классификация </w:t>
      </w:r>
      <w:proofErr w:type="spellStart"/>
      <w:r w:rsidRPr="002847ED">
        <w:rPr>
          <w:rStyle w:val="FontStyle52"/>
          <w:sz w:val="24"/>
          <w:szCs w:val="24"/>
        </w:rPr>
        <w:t>окислительно</w:t>
      </w:r>
      <w:proofErr w:type="spellEnd"/>
      <w:r w:rsidRPr="002847ED">
        <w:rPr>
          <w:rStyle w:val="FontStyle52"/>
          <w:sz w:val="24"/>
          <w:szCs w:val="24"/>
        </w:rPr>
        <w:t xml:space="preserve">-восстановительных реакций (межмолекулярные, внутримолекулярные и реакции </w:t>
      </w:r>
      <w:proofErr w:type="spellStart"/>
      <w:r w:rsidRPr="002847ED">
        <w:rPr>
          <w:rStyle w:val="FontStyle52"/>
          <w:sz w:val="24"/>
          <w:szCs w:val="24"/>
        </w:rPr>
        <w:t>диспропорционирования</w:t>
      </w:r>
      <w:proofErr w:type="spellEnd"/>
      <w:r w:rsidRPr="002847ED">
        <w:rPr>
          <w:rStyle w:val="FontStyle52"/>
          <w:sz w:val="24"/>
          <w:szCs w:val="24"/>
        </w:rPr>
        <w:t>).</w:t>
      </w:r>
    </w:p>
    <w:p w:rsidR="00197523" w:rsidRPr="002847ED" w:rsidRDefault="00197523" w:rsidP="007828C0">
      <w:pPr>
        <w:pStyle w:val="Style25"/>
        <w:widowControl/>
        <w:spacing w:line="240" w:lineRule="auto"/>
        <w:ind w:firstLine="298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 xml:space="preserve">Особые случаи составления уравнений </w:t>
      </w:r>
      <w:proofErr w:type="spellStart"/>
      <w:r w:rsidRPr="002847ED">
        <w:rPr>
          <w:rStyle w:val="FontStyle52"/>
          <w:sz w:val="24"/>
          <w:szCs w:val="24"/>
        </w:rPr>
        <w:t>окислитель</w:t>
      </w:r>
      <w:r w:rsidRPr="002847ED">
        <w:rPr>
          <w:rStyle w:val="FontStyle52"/>
          <w:sz w:val="24"/>
          <w:szCs w:val="24"/>
        </w:rPr>
        <w:softHyphen/>
        <w:t>но-восстановительных</w:t>
      </w:r>
      <w:proofErr w:type="spellEnd"/>
      <w:r w:rsidRPr="002847ED">
        <w:rPr>
          <w:rStyle w:val="FontStyle52"/>
          <w:sz w:val="24"/>
          <w:szCs w:val="24"/>
        </w:rPr>
        <w:t xml:space="preserve"> реакций. </w:t>
      </w:r>
    </w:p>
    <w:p w:rsidR="00197523" w:rsidRPr="002847ED" w:rsidRDefault="00197523" w:rsidP="007828C0">
      <w:pPr>
        <w:pStyle w:val="Style25"/>
        <w:widowControl/>
        <w:spacing w:line="240" w:lineRule="auto"/>
        <w:ind w:firstLine="298"/>
        <w:rPr>
          <w:rStyle w:val="FontStyle52"/>
          <w:sz w:val="24"/>
          <w:szCs w:val="24"/>
        </w:rPr>
      </w:pPr>
      <w:r w:rsidRPr="002847ED">
        <w:rPr>
          <w:rStyle w:val="FontStyle53"/>
          <w:sz w:val="24"/>
          <w:szCs w:val="24"/>
        </w:rPr>
        <w:t xml:space="preserve">Электронно-ионный метод (метод </w:t>
      </w:r>
      <w:proofErr w:type="spellStart"/>
      <w:r w:rsidRPr="002847ED">
        <w:rPr>
          <w:rStyle w:val="FontStyle53"/>
          <w:sz w:val="24"/>
          <w:szCs w:val="24"/>
        </w:rPr>
        <w:t>полуреакций</w:t>
      </w:r>
      <w:proofErr w:type="spellEnd"/>
      <w:r w:rsidRPr="002847ED">
        <w:rPr>
          <w:rStyle w:val="FontStyle53"/>
          <w:sz w:val="24"/>
          <w:szCs w:val="24"/>
        </w:rPr>
        <w:t xml:space="preserve">). Направление </w:t>
      </w:r>
      <w:proofErr w:type="spellStart"/>
      <w:r w:rsidRPr="002847ED">
        <w:rPr>
          <w:rStyle w:val="FontStyle53"/>
          <w:sz w:val="24"/>
          <w:szCs w:val="24"/>
        </w:rPr>
        <w:t>окислительно</w:t>
      </w:r>
      <w:proofErr w:type="spellEnd"/>
      <w:r w:rsidRPr="002847ED">
        <w:rPr>
          <w:rStyle w:val="FontStyle53"/>
          <w:sz w:val="24"/>
          <w:szCs w:val="24"/>
        </w:rPr>
        <w:t>-восстановительных реакций. Ряд стандартных элек</w:t>
      </w:r>
      <w:r w:rsidRPr="002847ED">
        <w:rPr>
          <w:rStyle w:val="FontStyle53"/>
          <w:sz w:val="24"/>
          <w:szCs w:val="24"/>
        </w:rPr>
        <w:softHyphen/>
        <w:t xml:space="preserve">тродных потенциалов. </w:t>
      </w:r>
      <w:r w:rsidRPr="002847ED">
        <w:rPr>
          <w:rStyle w:val="FontStyle52"/>
          <w:sz w:val="24"/>
          <w:szCs w:val="24"/>
        </w:rPr>
        <w:t xml:space="preserve">Органические вещества в </w:t>
      </w:r>
      <w:proofErr w:type="spellStart"/>
      <w:r w:rsidRPr="002847ED">
        <w:rPr>
          <w:rStyle w:val="FontStyle52"/>
          <w:sz w:val="24"/>
          <w:szCs w:val="24"/>
        </w:rPr>
        <w:t>окис</w:t>
      </w:r>
      <w:r w:rsidRPr="002847ED">
        <w:rPr>
          <w:rStyle w:val="FontStyle52"/>
          <w:sz w:val="24"/>
          <w:szCs w:val="24"/>
        </w:rPr>
        <w:softHyphen/>
        <w:t>лительно-восстановительных</w:t>
      </w:r>
      <w:proofErr w:type="spellEnd"/>
      <w:r w:rsidRPr="002847ED">
        <w:rPr>
          <w:rStyle w:val="FontStyle52"/>
          <w:sz w:val="24"/>
          <w:szCs w:val="24"/>
        </w:rPr>
        <w:t xml:space="preserve"> реакциях. </w:t>
      </w:r>
      <w:proofErr w:type="spellStart"/>
      <w:r w:rsidRPr="002847ED">
        <w:rPr>
          <w:rStyle w:val="FontStyle52"/>
          <w:sz w:val="24"/>
          <w:szCs w:val="24"/>
        </w:rPr>
        <w:t>Окислительно</w:t>
      </w:r>
      <w:proofErr w:type="spellEnd"/>
      <w:r w:rsidRPr="002847ED">
        <w:rPr>
          <w:rStyle w:val="FontStyle52"/>
          <w:sz w:val="24"/>
          <w:szCs w:val="24"/>
        </w:rPr>
        <w:t>-восстановительные реакции в природе, производствен</w:t>
      </w:r>
      <w:r w:rsidRPr="002847ED">
        <w:rPr>
          <w:rStyle w:val="FontStyle52"/>
          <w:sz w:val="24"/>
          <w:szCs w:val="24"/>
        </w:rPr>
        <w:softHyphen/>
        <w:t>ных процессах и жизнедеятельности организмов.</w:t>
      </w:r>
    </w:p>
    <w:p w:rsidR="00197523" w:rsidRPr="002847ED" w:rsidRDefault="00197523" w:rsidP="007828C0">
      <w:pPr>
        <w:pStyle w:val="Style25"/>
        <w:widowControl/>
        <w:spacing w:line="240" w:lineRule="auto"/>
        <w:ind w:firstLine="298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Химические источники тока (гальванические и топ</w:t>
      </w:r>
      <w:r w:rsidRPr="002847ED">
        <w:rPr>
          <w:rStyle w:val="FontStyle52"/>
          <w:sz w:val="24"/>
          <w:szCs w:val="24"/>
        </w:rPr>
        <w:softHyphen/>
        <w:t>ливные элементы, аккумуляторы). Электрохимический ряд напряжения металлов.</w:t>
      </w:r>
    </w:p>
    <w:p w:rsidR="00197523" w:rsidRPr="002847ED" w:rsidRDefault="00197523" w:rsidP="007828C0">
      <w:pPr>
        <w:pStyle w:val="Style25"/>
        <w:widowControl/>
        <w:spacing w:line="240" w:lineRule="auto"/>
        <w:ind w:firstLine="298"/>
        <w:rPr>
          <w:rStyle w:val="FontStyle52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Коррозия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2"/>
          <w:sz w:val="24"/>
          <w:szCs w:val="24"/>
        </w:rPr>
        <w:t>металлов. Ущерб от коррозии. Виды кор</w:t>
      </w:r>
      <w:r w:rsidRPr="002847ED">
        <w:rPr>
          <w:rStyle w:val="FontStyle52"/>
          <w:sz w:val="24"/>
          <w:szCs w:val="24"/>
        </w:rPr>
        <w:softHyphen/>
        <w:t>розии (химическая и электрохимическая). Способы за</w:t>
      </w:r>
      <w:r w:rsidRPr="002847ED">
        <w:rPr>
          <w:rStyle w:val="FontStyle52"/>
          <w:sz w:val="24"/>
          <w:szCs w:val="24"/>
        </w:rPr>
        <w:softHyphen/>
        <w:t xml:space="preserve">щиты металлов от коррозии: легирование, </w:t>
      </w:r>
      <w:r w:rsidRPr="002847ED">
        <w:rPr>
          <w:rStyle w:val="FontStyle52"/>
          <w:sz w:val="24"/>
          <w:szCs w:val="24"/>
        </w:rPr>
        <w:lastRenderedPageBreak/>
        <w:t>антикоррозионные покрытия (неметаллические и металличе</w:t>
      </w:r>
      <w:r w:rsidRPr="002847ED">
        <w:rPr>
          <w:rStyle w:val="FontStyle52"/>
          <w:sz w:val="24"/>
          <w:szCs w:val="24"/>
        </w:rPr>
        <w:softHyphen/>
        <w:t>ские — анодные и катодные), протекторная защита, ингибирование.</w:t>
      </w:r>
    </w:p>
    <w:p w:rsidR="00197523" w:rsidRPr="002847ED" w:rsidRDefault="00197523" w:rsidP="007828C0">
      <w:pPr>
        <w:pStyle w:val="Style26"/>
        <w:widowControl/>
        <w:spacing w:line="240" w:lineRule="auto"/>
        <w:ind w:firstLine="312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Электролиз. </w:t>
      </w:r>
      <w:r w:rsidRPr="002847ED">
        <w:rPr>
          <w:rStyle w:val="FontStyle52"/>
          <w:sz w:val="24"/>
          <w:szCs w:val="24"/>
        </w:rPr>
        <w:t>Электролиз расплавов и водных раство</w:t>
      </w:r>
      <w:r w:rsidRPr="002847ED">
        <w:rPr>
          <w:rStyle w:val="FontStyle52"/>
          <w:sz w:val="24"/>
          <w:szCs w:val="24"/>
        </w:rPr>
        <w:softHyphen/>
        <w:t>ров электролитов с инертными электродами. Электро</w:t>
      </w:r>
      <w:r w:rsidRPr="002847ED">
        <w:rPr>
          <w:rStyle w:val="FontStyle52"/>
          <w:sz w:val="24"/>
          <w:szCs w:val="24"/>
        </w:rPr>
        <w:softHyphen/>
        <w:t>лиз с растворимым анодом. Применение электролиза в промышленности.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</w:rPr>
        <w:t>Демонстрации</w:t>
      </w:r>
    </w:p>
    <w:p w:rsidR="00197523" w:rsidRPr="002847ED" w:rsidRDefault="00197523" w:rsidP="007828C0">
      <w:pPr>
        <w:pStyle w:val="Style28"/>
        <w:widowControl/>
        <w:numPr>
          <w:ilvl w:val="0"/>
          <w:numId w:val="7"/>
        </w:numPr>
        <w:tabs>
          <w:tab w:val="left" w:pos="533"/>
        </w:tabs>
        <w:spacing w:line="240" w:lineRule="auto"/>
        <w:rPr>
          <w:rStyle w:val="FontStyle56"/>
          <w:sz w:val="24"/>
          <w:szCs w:val="24"/>
        </w:rPr>
      </w:pPr>
      <w:r w:rsidRPr="002847ED">
        <w:rPr>
          <w:rStyle w:val="FontStyle52"/>
          <w:sz w:val="24"/>
          <w:szCs w:val="24"/>
        </w:rPr>
        <w:t xml:space="preserve">Примеры </w:t>
      </w:r>
      <w:proofErr w:type="spellStart"/>
      <w:r w:rsidRPr="002847ED">
        <w:rPr>
          <w:rStyle w:val="FontStyle52"/>
          <w:sz w:val="24"/>
          <w:szCs w:val="24"/>
        </w:rPr>
        <w:t>окислительно</w:t>
      </w:r>
      <w:proofErr w:type="spellEnd"/>
      <w:r w:rsidRPr="002847ED">
        <w:rPr>
          <w:rStyle w:val="FontStyle52"/>
          <w:sz w:val="24"/>
          <w:szCs w:val="24"/>
        </w:rPr>
        <w:t>-восстановительных реак</w:t>
      </w:r>
      <w:r w:rsidRPr="002847ED">
        <w:rPr>
          <w:rStyle w:val="FontStyle52"/>
          <w:sz w:val="24"/>
          <w:szCs w:val="24"/>
        </w:rPr>
        <w:softHyphen/>
        <w:t>ций.</w:t>
      </w:r>
    </w:p>
    <w:p w:rsidR="00197523" w:rsidRPr="002847ED" w:rsidRDefault="00197523" w:rsidP="007828C0">
      <w:pPr>
        <w:pStyle w:val="Style28"/>
        <w:widowControl/>
        <w:numPr>
          <w:ilvl w:val="0"/>
          <w:numId w:val="7"/>
        </w:numPr>
        <w:tabs>
          <w:tab w:val="left" w:pos="533"/>
        </w:tabs>
        <w:spacing w:line="240" w:lineRule="auto"/>
        <w:rPr>
          <w:rStyle w:val="FontStyle49"/>
          <w:sz w:val="24"/>
          <w:szCs w:val="24"/>
        </w:rPr>
      </w:pPr>
      <w:r w:rsidRPr="002847ED">
        <w:rPr>
          <w:rStyle w:val="FontStyle52"/>
          <w:sz w:val="24"/>
          <w:szCs w:val="24"/>
        </w:rPr>
        <w:t>Медно-цинковый гальванический элемент, его работа.</w:t>
      </w:r>
    </w:p>
    <w:p w:rsidR="00197523" w:rsidRPr="002847ED" w:rsidRDefault="00197523" w:rsidP="007828C0">
      <w:pPr>
        <w:pStyle w:val="Style28"/>
        <w:widowControl/>
        <w:numPr>
          <w:ilvl w:val="0"/>
          <w:numId w:val="7"/>
        </w:numPr>
        <w:tabs>
          <w:tab w:val="left" w:pos="533"/>
        </w:tabs>
        <w:spacing w:line="240" w:lineRule="auto"/>
        <w:rPr>
          <w:rStyle w:val="FontStyle52"/>
          <w:b/>
          <w:bCs/>
          <w:sz w:val="24"/>
          <w:szCs w:val="24"/>
        </w:rPr>
      </w:pPr>
      <w:r w:rsidRPr="002847ED">
        <w:rPr>
          <w:rStyle w:val="FontStyle52"/>
          <w:sz w:val="24"/>
          <w:szCs w:val="24"/>
        </w:rPr>
        <w:t>Электролиз растворов хлорида меди (II) и суль</w:t>
      </w:r>
      <w:r w:rsidRPr="002847ED">
        <w:rPr>
          <w:rStyle w:val="FontStyle52"/>
          <w:sz w:val="24"/>
          <w:szCs w:val="24"/>
        </w:rPr>
        <w:softHyphen/>
        <w:t>фата натрия или калия.</w:t>
      </w:r>
    </w:p>
    <w:p w:rsidR="00197523" w:rsidRPr="002847ED" w:rsidRDefault="00197523" w:rsidP="007828C0">
      <w:pPr>
        <w:pStyle w:val="Style28"/>
        <w:widowControl/>
        <w:tabs>
          <w:tab w:val="left" w:pos="533"/>
        </w:tabs>
        <w:spacing w:line="240" w:lineRule="auto"/>
        <w:ind w:left="302" w:firstLine="0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</w:rPr>
        <w:t>Практическая работа 3</w:t>
      </w:r>
    </w:p>
    <w:p w:rsidR="00197523" w:rsidRPr="002847ED" w:rsidRDefault="00197523" w:rsidP="007828C0">
      <w:pPr>
        <w:pStyle w:val="Style28"/>
        <w:widowControl/>
        <w:tabs>
          <w:tab w:val="left" w:pos="533"/>
        </w:tabs>
        <w:spacing w:line="240" w:lineRule="auto"/>
        <w:ind w:left="302" w:firstLine="0"/>
        <w:rPr>
          <w:rStyle w:val="FontStyle49"/>
          <w:b w:val="0"/>
          <w:sz w:val="24"/>
          <w:szCs w:val="24"/>
        </w:rPr>
      </w:pPr>
      <w:r w:rsidRPr="002847ED">
        <w:rPr>
          <w:rStyle w:val="FontStyle56"/>
          <w:sz w:val="24"/>
          <w:szCs w:val="24"/>
        </w:rPr>
        <w:t>Коррозия и защита металлов от коррозии. Роль химического эксперимента в познании природы</w:t>
      </w:r>
    </w:p>
    <w:p w:rsidR="00197523" w:rsidRPr="002847ED" w:rsidRDefault="00197523" w:rsidP="007828C0">
      <w:pPr>
        <w:pStyle w:val="Style27"/>
        <w:widowControl/>
        <w:spacing w:line="240" w:lineRule="auto"/>
        <w:ind w:firstLine="0"/>
        <w:jc w:val="both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</w:rPr>
        <w:t>Расчетные задачи</w:t>
      </w:r>
    </w:p>
    <w:p w:rsidR="00197523" w:rsidRPr="002847ED" w:rsidRDefault="00197523" w:rsidP="007828C0">
      <w:pPr>
        <w:pStyle w:val="Style26"/>
        <w:widowControl/>
        <w:spacing w:line="240" w:lineRule="auto"/>
        <w:ind w:left="317" w:firstLine="0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Решение задач по теме «Электролиз».</w:t>
      </w:r>
    </w:p>
    <w:p w:rsidR="00197523" w:rsidRPr="002847ED" w:rsidRDefault="00197523" w:rsidP="007828C0">
      <w:pPr>
        <w:pStyle w:val="Style21"/>
        <w:widowControl/>
        <w:spacing w:line="240" w:lineRule="auto"/>
        <w:ind w:right="1325"/>
        <w:jc w:val="both"/>
        <w:rPr>
          <w:rStyle w:val="FontStyle56"/>
          <w:sz w:val="24"/>
          <w:szCs w:val="24"/>
          <w:lang w:eastAsia="de-DE"/>
        </w:rPr>
      </w:pPr>
      <w:r w:rsidRPr="002847ED">
        <w:rPr>
          <w:rStyle w:val="FontStyle56"/>
          <w:sz w:val="24"/>
          <w:szCs w:val="24"/>
          <w:lang w:val="de-DE" w:eastAsia="de-DE"/>
        </w:rPr>
        <w:t xml:space="preserve">III. </w:t>
      </w:r>
      <w:r w:rsidRPr="002847ED">
        <w:rPr>
          <w:rStyle w:val="FontStyle56"/>
          <w:sz w:val="24"/>
          <w:szCs w:val="24"/>
          <w:lang w:eastAsia="de-DE"/>
        </w:rPr>
        <w:t xml:space="preserve">ВЕЩЕСТВА И ИХ СВОЙСТВА </w:t>
      </w:r>
    </w:p>
    <w:p w:rsidR="00197523" w:rsidRPr="002847ED" w:rsidRDefault="00197523" w:rsidP="007828C0">
      <w:pPr>
        <w:pStyle w:val="Style21"/>
        <w:widowControl/>
        <w:spacing w:line="240" w:lineRule="auto"/>
        <w:ind w:right="1325"/>
        <w:jc w:val="both"/>
        <w:rPr>
          <w:rStyle w:val="FontStyle53"/>
          <w:sz w:val="24"/>
          <w:szCs w:val="24"/>
        </w:rPr>
      </w:pPr>
      <w:r w:rsidRPr="002847ED">
        <w:rPr>
          <w:rStyle w:val="FontStyle51"/>
          <w:rFonts w:ascii="Times New Roman" w:hAnsi="Times New Roman" w:cs="Times New Roman"/>
          <w:spacing w:val="40"/>
          <w:sz w:val="24"/>
          <w:szCs w:val="24"/>
          <w:lang w:eastAsia="de-DE"/>
        </w:rPr>
        <w:t>Тема</w:t>
      </w:r>
      <w:r w:rsidRPr="002847ED">
        <w:rPr>
          <w:rStyle w:val="FontStyle51"/>
          <w:rFonts w:ascii="Times New Roman" w:hAnsi="Times New Roman" w:cs="Times New Roman"/>
          <w:sz w:val="24"/>
          <w:szCs w:val="24"/>
          <w:lang w:eastAsia="de-DE"/>
        </w:rPr>
        <w:t xml:space="preserve"> </w:t>
      </w:r>
      <w:r w:rsidRPr="002847ED">
        <w:rPr>
          <w:rStyle w:val="FontStyle56"/>
          <w:sz w:val="24"/>
          <w:szCs w:val="24"/>
          <w:lang w:eastAsia="de-DE"/>
        </w:rPr>
        <w:t xml:space="preserve">6 </w:t>
      </w:r>
      <w:r w:rsidRPr="002847ED">
        <w:rPr>
          <w:rStyle w:val="FontStyle56"/>
          <w:sz w:val="24"/>
          <w:szCs w:val="24"/>
        </w:rPr>
        <w:t xml:space="preserve">Сложные неорганические вещества </w:t>
      </w:r>
      <w:r w:rsidRPr="002847ED">
        <w:rPr>
          <w:rStyle w:val="FontStyle53"/>
          <w:sz w:val="24"/>
          <w:szCs w:val="24"/>
        </w:rPr>
        <w:t>(9 ч)</w:t>
      </w:r>
    </w:p>
    <w:p w:rsidR="00197523" w:rsidRPr="002847ED" w:rsidRDefault="00197523" w:rsidP="007828C0">
      <w:pPr>
        <w:pStyle w:val="Style26"/>
        <w:widowControl/>
        <w:spacing w:line="240" w:lineRule="auto"/>
        <w:ind w:firstLine="298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Комплексные соединения. </w:t>
      </w:r>
      <w:r w:rsidRPr="002847ED">
        <w:rPr>
          <w:rStyle w:val="FontStyle52"/>
          <w:sz w:val="24"/>
          <w:szCs w:val="24"/>
        </w:rPr>
        <w:t>Состав комплексного со</w:t>
      </w:r>
      <w:r w:rsidRPr="002847ED">
        <w:rPr>
          <w:rStyle w:val="FontStyle52"/>
          <w:sz w:val="24"/>
          <w:szCs w:val="24"/>
        </w:rPr>
        <w:softHyphen/>
        <w:t>единения: комплексообразователь, лиманды, коорди</w:t>
      </w:r>
      <w:r w:rsidRPr="002847ED">
        <w:rPr>
          <w:rStyle w:val="FontStyle52"/>
          <w:sz w:val="24"/>
          <w:szCs w:val="24"/>
        </w:rPr>
        <w:softHyphen/>
        <w:t>национное число комплексообразователя. Внутрен</w:t>
      </w:r>
      <w:r w:rsidRPr="002847ED">
        <w:rPr>
          <w:rStyle w:val="FontStyle52"/>
          <w:sz w:val="24"/>
          <w:szCs w:val="24"/>
        </w:rPr>
        <w:softHyphen/>
        <w:t>няя и внешняя сферы комплексного соединения. Клас</w:t>
      </w:r>
      <w:r w:rsidRPr="002847ED">
        <w:rPr>
          <w:rStyle w:val="FontStyle52"/>
          <w:sz w:val="24"/>
          <w:szCs w:val="24"/>
        </w:rPr>
        <w:softHyphen/>
        <w:t>сификация комплексных соединений: соединения с комплексным анионом, с комплексным катионом, ней</w:t>
      </w:r>
      <w:r w:rsidRPr="002847ED">
        <w:rPr>
          <w:rStyle w:val="FontStyle52"/>
          <w:sz w:val="24"/>
          <w:szCs w:val="24"/>
        </w:rPr>
        <w:softHyphen/>
        <w:t>тральные комплексы. Номенклатура комплексных со</w:t>
      </w:r>
      <w:r w:rsidRPr="002847ED">
        <w:rPr>
          <w:rStyle w:val="FontStyle52"/>
          <w:sz w:val="24"/>
          <w:szCs w:val="24"/>
        </w:rPr>
        <w:softHyphen/>
        <w:t>единений. Составление формулы комплексного соеди</w:t>
      </w:r>
      <w:r w:rsidRPr="002847ED">
        <w:rPr>
          <w:rStyle w:val="FontStyle52"/>
          <w:sz w:val="24"/>
          <w:szCs w:val="24"/>
        </w:rPr>
        <w:softHyphen/>
        <w:t>нения. Диссоциация и определение комплексных соеди</w:t>
      </w:r>
      <w:r w:rsidRPr="002847ED">
        <w:rPr>
          <w:rStyle w:val="FontStyle52"/>
          <w:sz w:val="24"/>
          <w:szCs w:val="24"/>
        </w:rPr>
        <w:softHyphen/>
        <w:t>нений. Значение комплексных соединений в химической технологии и в жизнедеятельности организмов.</w:t>
      </w:r>
    </w:p>
    <w:p w:rsidR="00197523" w:rsidRPr="002847ED" w:rsidRDefault="00197523" w:rsidP="007828C0">
      <w:pPr>
        <w:pStyle w:val="Style16"/>
        <w:widowControl/>
        <w:spacing w:line="240" w:lineRule="auto"/>
        <w:rPr>
          <w:rStyle w:val="FontStyle48"/>
          <w:sz w:val="24"/>
          <w:szCs w:val="24"/>
        </w:rPr>
      </w:pPr>
      <w:r w:rsidRPr="002847ED">
        <w:rPr>
          <w:rStyle w:val="FontStyle48"/>
          <w:sz w:val="24"/>
          <w:szCs w:val="24"/>
        </w:rPr>
        <w:t>Обобщение свойств важнейших классов неорганических соединений.</w:t>
      </w:r>
    </w:p>
    <w:p w:rsidR="00197523" w:rsidRPr="002847ED" w:rsidRDefault="00197523" w:rsidP="007828C0">
      <w:pPr>
        <w:pStyle w:val="Style16"/>
        <w:widowControl/>
        <w:spacing w:line="240" w:lineRule="auto"/>
        <w:ind w:firstLine="0"/>
        <w:rPr>
          <w:rStyle w:val="FontStyle48"/>
          <w:sz w:val="24"/>
          <w:szCs w:val="24"/>
        </w:rPr>
      </w:pPr>
      <w:r w:rsidRPr="002847ED">
        <w:rPr>
          <w:rStyle w:val="FontStyle49"/>
          <w:sz w:val="24"/>
          <w:szCs w:val="24"/>
        </w:rPr>
        <w:t xml:space="preserve">   Оксиды. </w:t>
      </w:r>
      <w:r w:rsidRPr="002847ED">
        <w:rPr>
          <w:rStyle w:val="FontStyle48"/>
          <w:sz w:val="24"/>
          <w:szCs w:val="24"/>
        </w:rPr>
        <w:t>Классификация оксидов по химическим свойст</w:t>
      </w:r>
      <w:r w:rsidRPr="002847ED">
        <w:rPr>
          <w:rStyle w:val="FontStyle48"/>
          <w:sz w:val="24"/>
          <w:szCs w:val="24"/>
        </w:rPr>
        <w:softHyphen/>
        <w:t xml:space="preserve">вам, способы получения, физические и химические свойства. </w:t>
      </w:r>
    </w:p>
    <w:p w:rsidR="00197523" w:rsidRPr="002847ED" w:rsidRDefault="00197523" w:rsidP="007828C0">
      <w:pPr>
        <w:pStyle w:val="Style16"/>
        <w:widowControl/>
        <w:spacing w:line="240" w:lineRule="auto"/>
        <w:ind w:firstLine="0"/>
        <w:rPr>
          <w:rStyle w:val="FontStyle49"/>
          <w:sz w:val="24"/>
          <w:szCs w:val="24"/>
        </w:rPr>
      </w:pPr>
      <w:r w:rsidRPr="002847ED">
        <w:rPr>
          <w:rStyle w:val="FontStyle49"/>
          <w:sz w:val="24"/>
          <w:szCs w:val="24"/>
        </w:rPr>
        <w:t xml:space="preserve">   Гидроксиды:</w:t>
      </w:r>
    </w:p>
    <w:p w:rsidR="00197523" w:rsidRPr="002847ED" w:rsidRDefault="00197523" w:rsidP="007828C0">
      <w:pPr>
        <w:pStyle w:val="Style16"/>
        <w:widowControl/>
        <w:numPr>
          <w:ilvl w:val="0"/>
          <w:numId w:val="8"/>
        </w:numPr>
        <w:tabs>
          <w:tab w:val="left" w:pos="528"/>
        </w:tabs>
        <w:spacing w:line="240" w:lineRule="auto"/>
        <w:ind w:firstLine="307"/>
        <w:rPr>
          <w:rStyle w:val="FontStyle48"/>
          <w:sz w:val="24"/>
          <w:szCs w:val="24"/>
        </w:rPr>
      </w:pPr>
      <w:r w:rsidRPr="002847ED">
        <w:rPr>
          <w:rStyle w:val="FontStyle48"/>
          <w:sz w:val="24"/>
          <w:szCs w:val="24"/>
        </w:rPr>
        <w:t>основания, классификация, способы получения, дис</w:t>
      </w:r>
      <w:r w:rsidRPr="002847ED">
        <w:rPr>
          <w:rStyle w:val="FontStyle48"/>
          <w:sz w:val="24"/>
          <w:szCs w:val="24"/>
        </w:rPr>
        <w:softHyphen/>
        <w:t>социация и химические свойства;</w:t>
      </w:r>
    </w:p>
    <w:p w:rsidR="00197523" w:rsidRPr="002847ED" w:rsidRDefault="00197523" w:rsidP="007828C0">
      <w:pPr>
        <w:pStyle w:val="Style16"/>
        <w:widowControl/>
        <w:numPr>
          <w:ilvl w:val="0"/>
          <w:numId w:val="8"/>
        </w:numPr>
        <w:tabs>
          <w:tab w:val="left" w:pos="528"/>
        </w:tabs>
        <w:spacing w:line="240" w:lineRule="auto"/>
        <w:ind w:firstLine="307"/>
        <w:rPr>
          <w:rStyle w:val="FontStyle48"/>
          <w:sz w:val="24"/>
          <w:szCs w:val="24"/>
        </w:rPr>
      </w:pPr>
      <w:r w:rsidRPr="002847ED">
        <w:rPr>
          <w:rStyle w:val="FontStyle48"/>
          <w:sz w:val="24"/>
          <w:szCs w:val="24"/>
        </w:rPr>
        <w:t>кислоты, классификация, номенклатура, способы по</w:t>
      </w:r>
      <w:r w:rsidRPr="002847ED">
        <w:rPr>
          <w:rStyle w:val="FontStyle48"/>
          <w:sz w:val="24"/>
          <w:szCs w:val="24"/>
        </w:rPr>
        <w:softHyphen/>
        <w:t>лучения, диссоциация и химические свойства;</w:t>
      </w:r>
    </w:p>
    <w:p w:rsidR="00197523" w:rsidRPr="002847ED" w:rsidRDefault="00197523" w:rsidP="007828C0">
      <w:pPr>
        <w:pStyle w:val="Style16"/>
        <w:widowControl/>
        <w:numPr>
          <w:ilvl w:val="0"/>
          <w:numId w:val="8"/>
        </w:numPr>
        <w:tabs>
          <w:tab w:val="left" w:pos="528"/>
        </w:tabs>
        <w:spacing w:line="240" w:lineRule="auto"/>
        <w:ind w:firstLine="307"/>
        <w:rPr>
          <w:rStyle w:val="FontStyle48"/>
          <w:sz w:val="24"/>
          <w:szCs w:val="24"/>
        </w:rPr>
      </w:pPr>
      <w:r w:rsidRPr="002847ED">
        <w:rPr>
          <w:rStyle w:val="FontStyle48"/>
          <w:sz w:val="24"/>
          <w:szCs w:val="24"/>
        </w:rPr>
        <w:t>амфотерные гидроксиды, получение и химические свойства.</w:t>
      </w:r>
    </w:p>
    <w:p w:rsidR="00197523" w:rsidRPr="002847ED" w:rsidRDefault="00197523" w:rsidP="007828C0">
      <w:pPr>
        <w:pStyle w:val="Style26"/>
        <w:widowControl/>
        <w:spacing w:line="240" w:lineRule="auto"/>
        <w:ind w:firstLine="0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 xml:space="preserve">Современные представления о природе кислот и оснований. </w:t>
      </w:r>
    </w:p>
    <w:p w:rsidR="00197523" w:rsidRPr="002847ED" w:rsidRDefault="00197523" w:rsidP="007828C0">
      <w:pPr>
        <w:pStyle w:val="Style26"/>
        <w:widowControl/>
        <w:spacing w:line="240" w:lineRule="auto"/>
        <w:ind w:firstLine="0"/>
        <w:rPr>
          <w:rStyle w:val="FontStyle52"/>
          <w:b/>
          <w:sz w:val="24"/>
          <w:szCs w:val="24"/>
        </w:rPr>
      </w:pPr>
      <w:r w:rsidRPr="002847ED">
        <w:rPr>
          <w:rStyle w:val="FontStyle52"/>
          <w:b/>
          <w:sz w:val="24"/>
          <w:szCs w:val="24"/>
        </w:rPr>
        <w:t>Соли:</w:t>
      </w:r>
    </w:p>
    <w:p w:rsidR="00197523" w:rsidRPr="002847ED" w:rsidRDefault="00197523" w:rsidP="007828C0">
      <w:pPr>
        <w:pStyle w:val="Style16"/>
        <w:widowControl/>
        <w:numPr>
          <w:ilvl w:val="0"/>
          <w:numId w:val="8"/>
        </w:numPr>
        <w:tabs>
          <w:tab w:val="left" w:pos="528"/>
        </w:tabs>
        <w:spacing w:line="240" w:lineRule="auto"/>
        <w:ind w:firstLine="307"/>
        <w:rPr>
          <w:rStyle w:val="FontStyle48"/>
          <w:sz w:val="24"/>
          <w:szCs w:val="24"/>
        </w:rPr>
      </w:pPr>
      <w:r w:rsidRPr="002847ED">
        <w:rPr>
          <w:rStyle w:val="FontStyle48"/>
          <w:sz w:val="24"/>
          <w:szCs w:val="24"/>
        </w:rPr>
        <w:t>средние соли, номенклатура, способы получения, дис</w:t>
      </w:r>
      <w:r w:rsidRPr="002847ED">
        <w:rPr>
          <w:rStyle w:val="FontStyle48"/>
          <w:sz w:val="24"/>
          <w:szCs w:val="24"/>
        </w:rPr>
        <w:softHyphen/>
        <w:t>социация и химические свойства;</w:t>
      </w:r>
    </w:p>
    <w:p w:rsidR="00197523" w:rsidRPr="002847ED" w:rsidRDefault="00197523" w:rsidP="007828C0">
      <w:pPr>
        <w:pStyle w:val="Style26"/>
        <w:widowControl/>
        <w:numPr>
          <w:ilvl w:val="0"/>
          <w:numId w:val="8"/>
        </w:numPr>
        <w:tabs>
          <w:tab w:val="left" w:pos="528"/>
        </w:tabs>
        <w:spacing w:line="240" w:lineRule="auto"/>
        <w:ind w:firstLine="307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кислые соли, номенклатура, способы получения, диссоциация и химические свойства. Перевод кислых солей в средние;</w:t>
      </w:r>
    </w:p>
    <w:p w:rsidR="00197523" w:rsidRPr="002847ED" w:rsidRDefault="00197523" w:rsidP="007828C0">
      <w:pPr>
        <w:pStyle w:val="Style26"/>
        <w:widowControl/>
        <w:numPr>
          <w:ilvl w:val="0"/>
          <w:numId w:val="8"/>
        </w:numPr>
        <w:tabs>
          <w:tab w:val="left" w:pos="528"/>
        </w:tabs>
        <w:spacing w:line="240" w:lineRule="auto"/>
        <w:ind w:firstLine="307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основные соли, номенклатура, способы получе</w:t>
      </w:r>
      <w:r w:rsidRPr="002847ED">
        <w:rPr>
          <w:rStyle w:val="FontStyle52"/>
          <w:sz w:val="24"/>
          <w:szCs w:val="24"/>
        </w:rPr>
        <w:softHyphen/>
        <w:t>ния, диссоциация и химические свойства. Перевод ос</w:t>
      </w:r>
      <w:r w:rsidRPr="002847ED">
        <w:rPr>
          <w:rStyle w:val="FontStyle52"/>
          <w:sz w:val="24"/>
          <w:szCs w:val="24"/>
        </w:rPr>
        <w:softHyphen/>
        <w:t>новных солей в средние.</w:t>
      </w:r>
    </w:p>
    <w:p w:rsidR="00197523" w:rsidRPr="002847ED" w:rsidRDefault="00197523" w:rsidP="007828C0">
      <w:pPr>
        <w:pStyle w:val="Style26"/>
        <w:widowControl/>
        <w:spacing w:line="240" w:lineRule="auto"/>
        <w:ind w:left="317" w:firstLine="0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Двойные и смешанные соли.</w:t>
      </w:r>
    </w:p>
    <w:p w:rsidR="00197523" w:rsidRPr="002847ED" w:rsidRDefault="00197523" w:rsidP="007828C0">
      <w:pPr>
        <w:pStyle w:val="Style26"/>
        <w:widowControl/>
        <w:spacing w:line="240" w:lineRule="auto"/>
        <w:ind w:firstLine="312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Графические формулы оксидов, гидроксидов и со</w:t>
      </w:r>
      <w:r w:rsidRPr="002847ED">
        <w:rPr>
          <w:rStyle w:val="FontStyle52"/>
          <w:sz w:val="24"/>
          <w:szCs w:val="24"/>
        </w:rPr>
        <w:softHyphen/>
        <w:t>лей.</w:t>
      </w:r>
    </w:p>
    <w:p w:rsidR="00197523" w:rsidRPr="002847ED" w:rsidRDefault="00197523" w:rsidP="007828C0">
      <w:pPr>
        <w:pStyle w:val="Style16"/>
        <w:widowControl/>
        <w:spacing w:line="240" w:lineRule="auto"/>
        <w:ind w:firstLine="302"/>
        <w:rPr>
          <w:rStyle w:val="FontStyle48"/>
          <w:sz w:val="24"/>
          <w:szCs w:val="24"/>
        </w:rPr>
      </w:pPr>
      <w:r w:rsidRPr="002847ED">
        <w:rPr>
          <w:rStyle w:val="FontStyle48"/>
          <w:sz w:val="24"/>
          <w:szCs w:val="24"/>
        </w:rPr>
        <w:t>Генетическая связь между классами неорганических со</w:t>
      </w:r>
      <w:r w:rsidRPr="002847ED">
        <w:rPr>
          <w:rStyle w:val="FontStyle48"/>
          <w:sz w:val="24"/>
          <w:szCs w:val="24"/>
        </w:rPr>
        <w:softHyphen/>
        <w:t>единений.</w:t>
      </w:r>
    </w:p>
    <w:p w:rsidR="00197523" w:rsidRPr="002847ED" w:rsidRDefault="00197523" w:rsidP="007828C0">
      <w:pPr>
        <w:pStyle w:val="Style26"/>
        <w:widowControl/>
        <w:spacing w:line="240" w:lineRule="auto"/>
        <w:ind w:firstLine="293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Гидролиз солей. Различные случаи гидролиза солей. Необратимый (полный) гидролиз. Механизм полного гидролиза. Гидролиз солей в свете представлений про</w:t>
      </w:r>
      <w:r w:rsidRPr="002847ED">
        <w:rPr>
          <w:rStyle w:val="FontStyle52"/>
          <w:sz w:val="24"/>
          <w:szCs w:val="24"/>
        </w:rPr>
        <w:softHyphen/>
        <w:t>тонной теории. Степень гидролиза. Влияние темпера</w:t>
      </w:r>
      <w:r w:rsidRPr="002847ED">
        <w:rPr>
          <w:rStyle w:val="FontStyle52"/>
          <w:sz w:val="24"/>
          <w:szCs w:val="24"/>
        </w:rPr>
        <w:softHyphen/>
        <w:t>туры и концентрации на степень гидролиза. Смещение равновесия гидролиза. Ступенчатый гидролиз.</w:t>
      </w:r>
    </w:p>
    <w:p w:rsidR="00197523" w:rsidRPr="002847ED" w:rsidRDefault="00197523" w:rsidP="007828C0">
      <w:pPr>
        <w:pStyle w:val="Style23"/>
        <w:widowControl/>
        <w:jc w:val="both"/>
        <w:rPr>
          <w:rStyle w:val="FontStyle52"/>
          <w:b/>
          <w:sz w:val="24"/>
          <w:szCs w:val="24"/>
        </w:rPr>
      </w:pPr>
      <w:r w:rsidRPr="002847ED">
        <w:rPr>
          <w:rStyle w:val="FontStyle52"/>
          <w:b/>
          <w:sz w:val="24"/>
          <w:szCs w:val="24"/>
        </w:rPr>
        <w:t>Демонстрации</w:t>
      </w:r>
    </w:p>
    <w:p w:rsidR="00197523" w:rsidRPr="002847ED" w:rsidRDefault="00197523" w:rsidP="007828C0">
      <w:pPr>
        <w:pStyle w:val="Style26"/>
        <w:widowControl/>
        <w:spacing w:line="240" w:lineRule="auto"/>
        <w:ind w:firstLine="307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1. </w:t>
      </w:r>
      <w:r w:rsidRPr="002847ED">
        <w:rPr>
          <w:rStyle w:val="FontStyle52"/>
          <w:sz w:val="24"/>
          <w:szCs w:val="24"/>
        </w:rPr>
        <w:t>Реакции, характерные для основных, кислотных и амфотерных оксидов и гидроксидов.</w:t>
      </w:r>
    </w:p>
    <w:p w:rsidR="00197523" w:rsidRPr="002847ED" w:rsidRDefault="00197523" w:rsidP="007828C0">
      <w:pPr>
        <w:pStyle w:val="Style29"/>
        <w:widowControl/>
        <w:numPr>
          <w:ilvl w:val="0"/>
          <w:numId w:val="9"/>
        </w:numPr>
        <w:tabs>
          <w:tab w:val="left" w:pos="538"/>
        </w:tabs>
        <w:spacing w:line="240" w:lineRule="auto"/>
        <w:rPr>
          <w:rStyle w:val="FontStyle56"/>
          <w:spacing w:val="-10"/>
          <w:sz w:val="24"/>
          <w:szCs w:val="24"/>
        </w:rPr>
      </w:pPr>
      <w:r w:rsidRPr="002847ED">
        <w:rPr>
          <w:rStyle w:val="FontStyle52"/>
          <w:sz w:val="24"/>
          <w:szCs w:val="24"/>
        </w:rPr>
        <w:t>Получение и свойства средних, кислых и основ</w:t>
      </w:r>
      <w:r w:rsidRPr="002847ED">
        <w:rPr>
          <w:rStyle w:val="FontStyle52"/>
          <w:sz w:val="24"/>
          <w:szCs w:val="24"/>
        </w:rPr>
        <w:softHyphen/>
        <w:t>ных солей.</w:t>
      </w:r>
    </w:p>
    <w:p w:rsidR="00197523" w:rsidRPr="002847ED" w:rsidRDefault="00197523" w:rsidP="007828C0">
      <w:pPr>
        <w:pStyle w:val="Style29"/>
        <w:widowControl/>
        <w:numPr>
          <w:ilvl w:val="0"/>
          <w:numId w:val="10"/>
        </w:numPr>
        <w:tabs>
          <w:tab w:val="left" w:pos="538"/>
        </w:tabs>
        <w:spacing w:line="240" w:lineRule="auto"/>
        <w:rPr>
          <w:rStyle w:val="FontStyle55"/>
          <w:rFonts w:ascii="Times New Roman" w:hAnsi="Times New Roman" w:cs="Times New Roman"/>
          <w:spacing w:val="-10"/>
        </w:rPr>
      </w:pPr>
      <w:r w:rsidRPr="002847ED">
        <w:rPr>
          <w:rStyle w:val="FontStyle52"/>
          <w:sz w:val="24"/>
          <w:szCs w:val="24"/>
        </w:rPr>
        <w:t>Гидролиз различных типов солей. Полный гидро</w:t>
      </w:r>
      <w:r w:rsidRPr="002847ED">
        <w:rPr>
          <w:rStyle w:val="FontStyle52"/>
          <w:sz w:val="24"/>
          <w:szCs w:val="24"/>
        </w:rPr>
        <w:softHyphen/>
        <w:t>лиз соли.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49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Практическая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работа</w:t>
      </w:r>
      <w:r w:rsidRPr="002847ED">
        <w:rPr>
          <w:rStyle w:val="FontStyle56"/>
          <w:sz w:val="24"/>
          <w:szCs w:val="24"/>
        </w:rPr>
        <w:t xml:space="preserve"> 4</w:t>
      </w:r>
    </w:p>
    <w:p w:rsidR="00197523" w:rsidRPr="002847ED" w:rsidRDefault="00197523" w:rsidP="007828C0">
      <w:pPr>
        <w:pStyle w:val="Style28"/>
        <w:widowControl/>
        <w:spacing w:line="240" w:lineRule="auto"/>
        <w:ind w:left="307" w:firstLine="0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Гидролиз солей.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pacing w:val="-10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Расчетные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задачи</w:t>
      </w:r>
    </w:p>
    <w:p w:rsidR="00197523" w:rsidRPr="002847ED" w:rsidRDefault="00197523" w:rsidP="007828C0">
      <w:pPr>
        <w:pStyle w:val="Style28"/>
        <w:widowControl/>
        <w:spacing w:line="240" w:lineRule="auto"/>
        <w:ind w:left="307" w:firstLine="0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Решение задач по материалам темы.</w:t>
      </w:r>
    </w:p>
    <w:p w:rsidR="00197523" w:rsidRPr="002847ED" w:rsidRDefault="00197523" w:rsidP="007828C0">
      <w:pPr>
        <w:pStyle w:val="Style9"/>
        <w:widowControl/>
        <w:jc w:val="both"/>
        <w:rPr>
          <w:rStyle w:val="FontStyle53"/>
          <w:sz w:val="24"/>
          <w:szCs w:val="24"/>
        </w:rPr>
      </w:pPr>
      <w:r w:rsidRPr="002847ED">
        <w:rPr>
          <w:rStyle w:val="FontStyle51"/>
          <w:rFonts w:ascii="Times New Roman" w:hAnsi="Times New Roman" w:cs="Times New Roman"/>
          <w:spacing w:val="40"/>
          <w:sz w:val="24"/>
          <w:szCs w:val="24"/>
        </w:rPr>
        <w:t>Тема</w:t>
      </w:r>
      <w:r w:rsidRPr="002847ED">
        <w:rPr>
          <w:rStyle w:val="FontStyle51"/>
          <w:rFonts w:ascii="Times New Roman" w:hAnsi="Times New Roman" w:cs="Times New Roman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7 Неметаллы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и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их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соединения</w:t>
      </w:r>
      <w:r w:rsidR="00552120">
        <w:rPr>
          <w:rStyle w:val="FontStyle56"/>
          <w:spacing w:val="-10"/>
          <w:sz w:val="24"/>
          <w:szCs w:val="24"/>
        </w:rPr>
        <w:t>.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3"/>
          <w:sz w:val="24"/>
          <w:szCs w:val="24"/>
        </w:rPr>
        <w:t>(20 ч)</w:t>
      </w:r>
    </w:p>
    <w:p w:rsidR="00197523" w:rsidRPr="002847ED" w:rsidRDefault="00197523" w:rsidP="007828C0">
      <w:pPr>
        <w:pStyle w:val="Style28"/>
        <w:widowControl/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lastRenderedPageBreak/>
        <w:t>Общий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обзор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неметаллов.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2"/>
          <w:sz w:val="24"/>
          <w:szCs w:val="24"/>
        </w:rPr>
        <w:t>Положение элементов, об</w:t>
      </w:r>
      <w:r w:rsidRPr="002847ED">
        <w:rPr>
          <w:rStyle w:val="FontStyle52"/>
          <w:sz w:val="24"/>
          <w:szCs w:val="24"/>
        </w:rPr>
        <w:softHyphen/>
        <w:t>разующих простые вещества — неметаллы, в Периоди</w:t>
      </w:r>
      <w:r w:rsidRPr="002847ED">
        <w:rPr>
          <w:rStyle w:val="FontStyle52"/>
          <w:sz w:val="24"/>
          <w:szCs w:val="24"/>
        </w:rPr>
        <w:softHyphen/>
        <w:t>ческой системе. Особенности строения их атомов. Способы получения неметаллов и их физические свой</w:t>
      </w:r>
      <w:r w:rsidRPr="002847ED">
        <w:rPr>
          <w:rStyle w:val="FontStyle52"/>
          <w:sz w:val="24"/>
          <w:szCs w:val="24"/>
        </w:rPr>
        <w:softHyphen/>
        <w:t>ства. Аллотропные модификации кислорода, серы, фосфора, углерода и их свойства. Химические свойст</w:t>
      </w:r>
      <w:r w:rsidRPr="002847ED">
        <w:rPr>
          <w:rStyle w:val="FontStyle52"/>
          <w:sz w:val="24"/>
          <w:szCs w:val="24"/>
        </w:rPr>
        <w:softHyphen/>
        <w:t xml:space="preserve">ва неметаллов. </w:t>
      </w:r>
      <w:proofErr w:type="spellStart"/>
      <w:r w:rsidRPr="002847ED">
        <w:rPr>
          <w:rStyle w:val="FontStyle52"/>
          <w:sz w:val="24"/>
          <w:szCs w:val="24"/>
        </w:rPr>
        <w:t>Окислительно</w:t>
      </w:r>
      <w:proofErr w:type="spellEnd"/>
      <w:r w:rsidRPr="002847ED">
        <w:rPr>
          <w:rStyle w:val="FontStyle52"/>
          <w:sz w:val="24"/>
          <w:szCs w:val="24"/>
        </w:rPr>
        <w:t>-восстановительная двой</w:t>
      </w:r>
      <w:r w:rsidRPr="002847ED">
        <w:rPr>
          <w:rStyle w:val="FontStyle52"/>
          <w:sz w:val="24"/>
          <w:szCs w:val="24"/>
        </w:rPr>
        <w:softHyphen/>
        <w:t>ственность неметаллов. Окислительные свойства: взаи</w:t>
      </w:r>
      <w:r w:rsidRPr="002847ED">
        <w:rPr>
          <w:rStyle w:val="FontStyle52"/>
          <w:sz w:val="24"/>
          <w:szCs w:val="24"/>
        </w:rPr>
        <w:softHyphen/>
        <w:t>модействие с металлами и водородом, менее электро</w:t>
      </w:r>
      <w:r w:rsidRPr="002847ED">
        <w:rPr>
          <w:rStyle w:val="FontStyle52"/>
          <w:sz w:val="24"/>
          <w:szCs w:val="24"/>
        </w:rPr>
        <w:softHyphen/>
        <w:t xml:space="preserve">отрицательными неметаллами, некоторыми сложными веществами. Восстановительные свойства в реакциях с кислородом и фтором, сложными веществами — окислителями (азотной и концентрированной серной кислотами и др.). Реакция </w:t>
      </w:r>
      <w:proofErr w:type="spellStart"/>
      <w:r w:rsidRPr="002847ED">
        <w:rPr>
          <w:rStyle w:val="FontStyle52"/>
          <w:sz w:val="24"/>
          <w:szCs w:val="24"/>
        </w:rPr>
        <w:t>диспропорционирования</w:t>
      </w:r>
      <w:proofErr w:type="spellEnd"/>
      <w:r w:rsidRPr="002847ED">
        <w:rPr>
          <w:rStyle w:val="FontStyle52"/>
          <w:sz w:val="24"/>
          <w:szCs w:val="24"/>
        </w:rPr>
        <w:t>: взаимодействие галогенов (исключение фтор) и серы со щелочами; хлора и брома с водой.</w:t>
      </w:r>
    </w:p>
    <w:p w:rsidR="00197523" w:rsidRPr="002847ED" w:rsidRDefault="00197523" w:rsidP="007828C0">
      <w:pPr>
        <w:pStyle w:val="Style28"/>
        <w:widowControl/>
        <w:spacing w:line="240" w:lineRule="auto"/>
        <w:ind w:firstLine="298"/>
        <w:rPr>
          <w:rStyle w:val="FontStyle52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Соединения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неметаллов.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2"/>
          <w:sz w:val="24"/>
          <w:szCs w:val="24"/>
        </w:rPr>
        <w:t>Водородные соединения не</w:t>
      </w:r>
      <w:r w:rsidRPr="002847ED">
        <w:rPr>
          <w:rStyle w:val="FontStyle52"/>
          <w:sz w:val="24"/>
          <w:szCs w:val="24"/>
        </w:rPr>
        <w:softHyphen/>
        <w:t>металлов. Получение, отношение к воде, изменение кислотно-основных свойств в периодах и группах. Вос</w:t>
      </w:r>
      <w:r w:rsidRPr="002847ED">
        <w:rPr>
          <w:rStyle w:val="FontStyle52"/>
          <w:sz w:val="24"/>
          <w:szCs w:val="24"/>
        </w:rPr>
        <w:softHyphen/>
        <w:t>становительные и окислительные свойства водородных соединений неметаллов. Реакции, протекающие без из</w:t>
      </w:r>
      <w:r w:rsidRPr="002847ED">
        <w:rPr>
          <w:rStyle w:val="FontStyle52"/>
          <w:sz w:val="24"/>
          <w:szCs w:val="24"/>
        </w:rPr>
        <w:softHyphen/>
        <w:t>менения степени окисления атома неметалла.</w:t>
      </w:r>
    </w:p>
    <w:p w:rsidR="00197523" w:rsidRPr="002847ED" w:rsidRDefault="00197523" w:rsidP="007828C0">
      <w:pPr>
        <w:pStyle w:val="Style28"/>
        <w:widowControl/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Кислородные соединения неметаллов. Оксиды не</w:t>
      </w:r>
      <w:r w:rsidRPr="002847ED">
        <w:rPr>
          <w:rStyle w:val="FontStyle52"/>
          <w:sz w:val="24"/>
          <w:szCs w:val="24"/>
        </w:rPr>
        <w:softHyphen/>
        <w:t>металлов и соответствующие им гидроксиды. Зависи</w:t>
      </w:r>
      <w:r w:rsidRPr="002847ED">
        <w:rPr>
          <w:rStyle w:val="FontStyle52"/>
          <w:sz w:val="24"/>
          <w:szCs w:val="24"/>
        </w:rPr>
        <w:softHyphen/>
        <w:t>мость кислотно-основных свойств оксидов и гидроксидов от степени окисления неметалла. Химические свойства (реакции, протекающие с изменением и без изменения степени окисления атома неметалла).</w:t>
      </w:r>
    </w:p>
    <w:p w:rsidR="00197523" w:rsidRPr="002847ED" w:rsidRDefault="00197523" w:rsidP="007828C0">
      <w:pPr>
        <w:pStyle w:val="Style28"/>
        <w:widowControl/>
        <w:spacing w:line="240" w:lineRule="auto"/>
        <w:ind w:firstLine="312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Некоторые особенности азота и его соединений. Атом и молекула азота. Степени окисления атома азо</w:t>
      </w:r>
      <w:r w:rsidRPr="002847ED">
        <w:rPr>
          <w:rStyle w:val="FontStyle52"/>
          <w:sz w:val="24"/>
          <w:szCs w:val="24"/>
        </w:rPr>
        <w:softHyphen/>
        <w:t>та в соединениях. Электронная и графическая форму</w:t>
      </w:r>
      <w:r w:rsidRPr="002847ED">
        <w:rPr>
          <w:rStyle w:val="FontStyle52"/>
          <w:sz w:val="24"/>
          <w:szCs w:val="24"/>
        </w:rPr>
        <w:softHyphen/>
        <w:t>лы молекулы азотной кислоты и оксида азота (V). Ок</w:t>
      </w:r>
      <w:r w:rsidRPr="002847ED">
        <w:rPr>
          <w:rStyle w:val="FontStyle52"/>
          <w:sz w:val="24"/>
          <w:szCs w:val="24"/>
        </w:rPr>
        <w:softHyphen/>
        <w:t>сиды азота. Аммиак, его получение, физические и хи</w:t>
      </w:r>
      <w:r w:rsidRPr="002847ED">
        <w:rPr>
          <w:rStyle w:val="FontStyle52"/>
          <w:sz w:val="24"/>
          <w:szCs w:val="24"/>
        </w:rPr>
        <w:softHyphen/>
        <w:t>мические свойства. Ион аммония.</w:t>
      </w:r>
    </w:p>
    <w:p w:rsidR="00197523" w:rsidRPr="002847ED" w:rsidRDefault="00197523" w:rsidP="007828C0">
      <w:pPr>
        <w:pStyle w:val="Style30"/>
        <w:widowControl/>
        <w:spacing w:line="240" w:lineRule="auto"/>
        <w:rPr>
          <w:rStyle w:val="FontStyle53"/>
          <w:sz w:val="24"/>
          <w:szCs w:val="24"/>
        </w:rPr>
      </w:pPr>
      <w:r w:rsidRPr="002847ED">
        <w:rPr>
          <w:rStyle w:val="FontStyle53"/>
          <w:sz w:val="24"/>
          <w:szCs w:val="24"/>
        </w:rPr>
        <w:t>Благородные газы. Соединения благородных газов. Применение.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pacing w:val="-10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Демонстрации</w:t>
      </w:r>
    </w:p>
    <w:p w:rsidR="00197523" w:rsidRPr="002847ED" w:rsidRDefault="00197523" w:rsidP="007828C0">
      <w:pPr>
        <w:pStyle w:val="Style29"/>
        <w:widowControl/>
        <w:numPr>
          <w:ilvl w:val="0"/>
          <w:numId w:val="11"/>
        </w:numPr>
        <w:tabs>
          <w:tab w:val="left" w:pos="538"/>
        </w:tabs>
        <w:spacing w:line="240" w:lineRule="auto"/>
        <w:ind w:firstLine="302"/>
        <w:rPr>
          <w:rStyle w:val="FontStyle56"/>
          <w:spacing w:val="-10"/>
          <w:sz w:val="24"/>
          <w:szCs w:val="24"/>
        </w:rPr>
      </w:pPr>
      <w:r w:rsidRPr="002847ED">
        <w:rPr>
          <w:rStyle w:val="FontStyle52"/>
          <w:sz w:val="24"/>
          <w:szCs w:val="24"/>
        </w:rPr>
        <w:t xml:space="preserve">Модели кристаллических решеток </w:t>
      </w:r>
      <w:proofErr w:type="spellStart"/>
      <w:r w:rsidRPr="002847ED">
        <w:rPr>
          <w:rStyle w:val="FontStyle52"/>
          <w:sz w:val="24"/>
          <w:szCs w:val="24"/>
        </w:rPr>
        <w:t>иода</w:t>
      </w:r>
      <w:proofErr w:type="spellEnd"/>
      <w:r w:rsidRPr="002847ED">
        <w:rPr>
          <w:rStyle w:val="FontStyle52"/>
          <w:sz w:val="24"/>
          <w:szCs w:val="24"/>
        </w:rPr>
        <w:t>, алмаза и графита.</w:t>
      </w:r>
    </w:p>
    <w:p w:rsidR="00197523" w:rsidRPr="002847ED" w:rsidRDefault="00197523" w:rsidP="007828C0">
      <w:pPr>
        <w:pStyle w:val="Style29"/>
        <w:widowControl/>
        <w:numPr>
          <w:ilvl w:val="0"/>
          <w:numId w:val="11"/>
        </w:numPr>
        <w:tabs>
          <w:tab w:val="left" w:pos="538"/>
        </w:tabs>
        <w:spacing w:line="240" w:lineRule="auto"/>
        <w:ind w:firstLine="302"/>
        <w:rPr>
          <w:rStyle w:val="FontStyle49"/>
          <w:sz w:val="24"/>
          <w:szCs w:val="24"/>
        </w:rPr>
      </w:pPr>
      <w:r w:rsidRPr="002847ED">
        <w:rPr>
          <w:rStyle w:val="FontStyle52"/>
          <w:sz w:val="24"/>
          <w:szCs w:val="24"/>
        </w:rPr>
        <w:t>Получение аллотропных модификаций серы и фосфора.</w:t>
      </w:r>
    </w:p>
    <w:p w:rsidR="00197523" w:rsidRPr="002847ED" w:rsidRDefault="00197523" w:rsidP="007828C0">
      <w:pPr>
        <w:pStyle w:val="Style29"/>
        <w:widowControl/>
        <w:numPr>
          <w:ilvl w:val="0"/>
          <w:numId w:val="12"/>
        </w:numPr>
        <w:tabs>
          <w:tab w:val="left" w:pos="538"/>
        </w:tabs>
        <w:spacing w:line="240" w:lineRule="auto"/>
        <w:ind w:firstLine="302"/>
        <w:rPr>
          <w:rStyle w:val="FontStyle55"/>
          <w:rFonts w:ascii="Times New Roman" w:hAnsi="Times New Roman" w:cs="Times New Roman"/>
          <w:spacing w:val="-10"/>
        </w:rPr>
      </w:pPr>
      <w:r w:rsidRPr="002847ED">
        <w:rPr>
          <w:rStyle w:val="FontStyle52"/>
          <w:sz w:val="24"/>
          <w:szCs w:val="24"/>
        </w:rPr>
        <w:t>Взаимодействие серы с кислородом, водородом, с раствором щелочи и азотной кислоты.</w:t>
      </w:r>
    </w:p>
    <w:p w:rsidR="00197523" w:rsidRPr="002847ED" w:rsidRDefault="00197523" w:rsidP="007828C0">
      <w:pPr>
        <w:pStyle w:val="Style29"/>
        <w:widowControl/>
        <w:numPr>
          <w:ilvl w:val="0"/>
          <w:numId w:val="11"/>
        </w:numPr>
        <w:tabs>
          <w:tab w:val="left" w:pos="538"/>
        </w:tabs>
        <w:spacing w:line="240" w:lineRule="auto"/>
        <w:ind w:firstLine="302"/>
        <w:rPr>
          <w:rStyle w:val="FontStyle56"/>
          <w:spacing w:val="-10"/>
          <w:sz w:val="24"/>
          <w:szCs w:val="24"/>
        </w:rPr>
      </w:pPr>
      <w:r w:rsidRPr="002847ED">
        <w:rPr>
          <w:rStyle w:val="FontStyle52"/>
          <w:sz w:val="24"/>
          <w:szCs w:val="24"/>
        </w:rPr>
        <w:t>Получение, собирание и свойства газов (кисло</w:t>
      </w:r>
      <w:r w:rsidRPr="002847ED">
        <w:rPr>
          <w:rStyle w:val="FontStyle52"/>
          <w:sz w:val="24"/>
          <w:szCs w:val="24"/>
        </w:rPr>
        <w:softHyphen/>
        <w:t xml:space="preserve">род, оксид углерода (IV), аммиак, </w:t>
      </w:r>
      <w:proofErr w:type="spellStart"/>
      <w:r w:rsidRPr="002847ED">
        <w:rPr>
          <w:rStyle w:val="FontStyle52"/>
          <w:sz w:val="24"/>
          <w:szCs w:val="24"/>
        </w:rPr>
        <w:t>хлороводород</w:t>
      </w:r>
      <w:proofErr w:type="spellEnd"/>
      <w:r w:rsidRPr="002847ED">
        <w:rPr>
          <w:rStyle w:val="FontStyle52"/>
          <w:sz w:val="24"/>
          <w:szCs w:val="24"/>
        </w:rPr>
        <w:t>).</w:t>
      </w:r>
    </w:p>
    <w:p w:rsidR="00197523" w:rsidRPr="002847ED" w:rsidRDefault="00197523" w:rsidP="007828C0">
      <w:pPr>
        <w:pStyle w:val="Style29"/>
        <w:widowControl/>
        <w:numPr>
          <w:ilvl w:val="0"/>
          <w:numId w:val="11"/>
        </w:numPr>
        <w:tabs>
          <w:tab w:val="left" w:pos="538"/>
        </w:tabs>
        <w:spacing w:line="240" w:lineRule="auto"/>
        <w:ind w:firstLine="302"/>
        <w:rPr>
          <w:rStyle w:val="FontStyle49"/>
          <w:sz w:val="24"/>
          <w:szCs w:val="24"/>
        </w:rPr>
      </w:pPr>
      <w:r w:rsidRPr="002847ED">
        <w:rPr>
          <w:rStyle w:val="FontStyle52"/>
          <w:sz w:val="24"/>
          <w:szCs w:val="24"/>
        </w:rPr>
        <w:t>Вытеснение менее активных галогенов из их со</w:t>
      </w:r>
      <w:r w:rsidRPr="002847ED">
        <w:rPr>
          <w:rStyle w:val="FontStyle52"/>
          <w:sz w:val="24"/>
          <w:szCs w:val="24"/>
        </w:rPr>
        <w:softHyphen/>
        <w:t>единений (галогенидов) более активными галогенами.</w:t>
      </w:r>
    </w:p>
    <w:p w:rsidR="00197523" w:rsidRPr="002847ED" w:rsidRDefault="00197523" w:rsidP="007828C0">
      <w:pPr>
        <w:pStyle w:val="Style29"/>
        <w:widowControl/>
        <w:tabs>
          <w:tab w:val="left" w:pos="552"/>
        </w:tabs>
        <w:spacing w:line="240" w:lineRule="auto"/>
        <w:ind w:left="317" w:firstLine="0"/>
        <w:rPr>
          <w:rStyle w:val="FontStyle52"/>
          <w:sz w:val="24"/>
          <w:szCs w:val="24"/>
        </w:rPr>
      </w:pPr>
      <w:r w:rsidRPr="002847ED">
        <w:rPr>
          <w:rStyle w:val="FontStyle49"/>
          <w:sz w:val="24"/>
          <w:szCs w:val="24"/>
        </w:rPr>
        <w:t>6.</w:t>
      </w:r>
      <w:r w:rsidRPr="002847ED">
        <w:rPr>
          <w:rStyle w:val="FontStyle49"/>
          <w:b w:val="0"/>
          <w:bCs w:val="0"/>
          <w:sz w:val="24"/>
          <w:szCs w:val="24"/>
        </w:rPr>
        <w:tab/>
      </w:r>
      <w:r w:rsidRPr="002847ED">
        <w:rPr>
          <w:rStyle w:val="FontStyle52"/>
          <w:sz w:val="24"/>
          <w:szCs w:val="24"/>
        </w:rPr>
        <w:t>Термическое разложение солей аммония.</w:t>
      </w:r>
    </w:p>
    <w:p w:rsidR="00197523" w:rsidRPr="002847ED" w:rsidRDefault="00197523" w:rsidP="007828C0">
      <w:pPr>
        <w:pStyle w:val="Style42"/>
        <w:widowControl/>
        <w:spacing w:line="240" w:lineRule="auto"/>
        <w:ind w:firstLine="0"/>
        <w:jc w:val="both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</w:rPr>
        <w:t>Лабораторный опыт 7</w:t>
      </w:r>
    </w:p>
    <w:p w:rsidR="00197523" w:rsidRPr="002847ED" w:rsidRDefault="00197523" w:rsidP="007828C0">
      <w:pPr>
        <w:pStyle w:val="Style42"/>
        <w:widowControl/>
        <w:spacing w:line="240" w:lineRule="auto"/>
        <w:ind w:firstLine="0"/>
        <w:jc w:val="both"/>
        <w:rPr>
          <w:rStyle w:val="FontStyle52"/>
          <w:sz w:val="24"/>
          <w:szCs w:val="24"/>
        </w:rPr>
      </w:pPr>
      <w:proofErr w:type="spellStart"/>
      <w:r w:rsidRPr="002847ED">
        <w:rPr>
          <w:rStyle w:val="FontStyle52"/>
          <w:sz w:val="24"/>
          <w:szCs w:val="24"/>
        </w:rPr>
        <w:t>Ознокомление</w:t>
      </w:r>
      <w:proofErr w:type="spellEnd"/>
      <w:r w:rsidRPr="002847ED">
        <w:rPr>
          <w:rStyle w:val="FontStyle52"/>
          <w:sz w:val="24"/>
          <w:szCs w:val="24"/>
        </w:rPr>
        <w:t xml:space="preserve"> с серой и его природными соединениями.</w:t>
      </w:r>
    </w:p>
    <w:p w:rsidR="00197523" w:rsidRPr="002847ED" w:rsidRDefault="00197523" w:rsidP="007828C0">
      <w:pPr>
        <w:pStyle w:val="Style42"/>
        <w:widowControl/>
        <w:spacing w:line="240" w:lineRule="auto"/>
        <w:ind w:firstLine="0"/>
        <w:jc w:val="both"/>
        <w:rPr>
          <w:rStyle w:val="FontStyle52"/>
          <w:sz w:val="24"/>
          <w:szCs w:val="24"/>
        </w:rPr>
      </w:pPr>
      <w:r w:rsidRPr="002847ED">
        <w:rPr>
          <w:rStyle w:val="FontStyle52"/>
          <w:b/>
          <w:sz w:val="24"/>
          <w:szCs w:val="24"/>
        </w:rPr>
        <w:t>Лабораторный опыт 8</w:t>
      </w:r>
      <w:r w:rsidRPr="002847ED">
        <w:rPr>
          <w:rStyle w:val="FontStyle52"/>
          <w:sz w:val="24"/>
          <w:szCs w:val="24"/>
        </w:rPr>
        <w:t>. Изучение свойств соляной кислоты.</w:t>
      </w:r>
    </w:p>
    <w:p w:rsidR="00197523" w:rsidRPr="002847ED" w:rsidRDefault="00197523" w:rsidP="007828C0">
      <w:pPr>
        <w:pStyle w:val="Style42"/>
        <w:widowControl/>
        <w:spacing w:line="240" w:lineRule="auto"/>
        <w:ind w:firstLine="0"/>
        <w:jc w:val="both"/>
        <w:rPr>
          <w:rStyle w:val="FontStyle52"/>
          <w:sz w:val="24"/>
          <w:szCs w:val="24"/>
        </w:rPr>
      </w:pPr>
      <w:r w:rsidRPr="002847ED">
        <w:rPr>
          <w:rStyle w:val="FontStyle52"/>
          <w:b/>
          <w:sz w:val="24"/>
          <w:szCs w:val="24"/>
        </w:rPr>
        <w:t>Лабораторный опыт 9</w:t>
      </w:r>
      <w:r w:rsidRPr="002847ED">
        <w:rPr>
          <w:rStyle w:val="FontStyle52"/>
          <w:sz w:val="24"/>
          <w:szCs w:val="24"/>
        </w:rPr>
        <w:t>. Распознавание хлорид-, сульфат-, карбонат- ионов в растворе.</w:t>
      </w:r>
    </w:p>
    <w:p w:rsidR="00197523" w:rsidRPr="002847ED" w:rsidRDefault="00197523" w:rsidP="007828C0">
      <w:pPr>
        <w:pStyle w:val="Style42"/>
        <w:widowControl/>
        <w:spacing w:line="240" w:lineRule="auto"/>
        <w:ind w:firstLine="0"/>
        <w:jc w:val="both"/>
        <w:rPr>
          <w:rStyle w:val="FontStyle52"/>
          <w:sz w:val="24"/>
          <w:szCs w:val="24"/>
        </w:rPr>
      </w:pPr>
      <w:r w:rsidRPr="002847ED">
        <w:rPr>
          <w:rStyle w:val="FontStyle52"/>
          <w:b/>
          <w:sz w:val="24"/>
          <w:szCs w:val="24"/>
        </w:rPr>
        <w:t>Лабораторный опыт10</w:t>
      </w:r>
      <w:r w:rsidRPr="002847ED">
        <w:rPr>
          <w:rStyle w:val="FontStyle52"/>
          <w:sz w:val="24"/>
          <w:szCs w:val="24"/>
        </w:rPr>
        <w:t>. Качественные реакции на соли аммония и нитраты в составе удобрений</w:t>
      </w:r>
    </w:p>
    <w:p w:rsidR="00197523" w:rsidRPr="002847ED" w:rsidRDefault="00197523" w:rsidP="007828C0">
      <w:pPr>
        <w:pStyle w:val="Style42"/>
        <w:widowControl/>
        <w:spacing w:line="240" w:lineRule="auto"/>
        <w:ind w:firstLine="0"/>
        <w:jc w:val="both"/>
        <w:rPr>
          <w:rStyle w:val="FontStyle56"/>
          <w:b w:val="0"/>
          <w:sz w:val="24"/>
          <w:szCs w:val="24"/>
        </w:rPr>
      </w:pPr>
      <w:r w:rsidRPr="002847ED">
        <w:rPr>
          <w:rStyle w:val="FontStyle52"/>
          <w:b/>
          <w:sz w:val="24"/>
          <w:szCs w:val="24"/>
        </w:rPr>
        <w:t>Лабораторный опыт</w:t>
      </w:r>
      <w:r w:rsidR="00552120">
        <w:rPr>
          <w:rStyle w:val="FontStyle52"/>
          <w:b/>
          <w:sz w:val="24"/>
          <w:szCs w:val="24"/>
        </w:rPr>
        <w:t xml:space="preserve"> </w:t>
      </w:r>
      <w:r w:rsidRPr="002847ED">
        <w:rPr>
          <w:rStyle w:val="FontStyle52"/>
          <w:b/>
          <w:sz w:val="24"/>
          <w:szCs w:val="24"/>
        </w:rPr>
        <w:t>11</w:t>
      </w:r>
      <w:r w:rsidRPr="002847ED">
        <w:rPr>
          <w:rStyle w:val="FontStyle52"/>
          <w:sz w:val="24"/>
          <w:szCs w:val="24"/>
        </w:rPr>
        <w:t>. Решение экспериментальных задач на распознавание сульфид-,</w:t>
      </w:r>
      <w:r w:rsidR="00386363">
        <w:rPr>
          <w:rStyle w:val="FontStyle52"/>
          <w:sz w:val="24"/>
          <w:szCs w:val="24"/>
        </w:rPr>
        <w:t xml:space="preserve"> </w:t>
      </w:r>
      <w:r w:rsidRPr="002847ED">
        <w:rPr>
          <w:rStyle w:val="FontStyle52"/>
          <w:sz w:val="24"/>
          <w:szCs w:val="24"/>
        </w:rPr>
        <w:t xml:space="preserve">сульфит-, </w:t>
      </w:r>
      <w:proofErr w:type="spellStart"/>
      <w:r w:rsidRPr="002847ED">
        <w:rPr>
          <w:rStyle w:val="FontStyle52"/>
          <w:sz w:val="24"/>
          <w:szCs w:val="24"/>
        </w:rPr>
        <w:t>ортофосфат</w:t>
      </w:r>
      <w:proofErr w:type="spellEnd"/>
      <w:r w:rsidRPr="002847ED">
        <w:rPr>
          <w:rStyle w:val="FontStyle52"/>
          <w:sz w:val="24"/>
          <w:szCs w:val="24"/>
        </w:rPr>
        <w:t>-ионов и галогенидов</w:t>
      </w:r>
    </w:p>
    <w:p w:rsidR="00197523" w:rsidRPr="002847ED" w:rsidRDefault="00197523" w:rsidP="007828C0">
      <w:pPr>
        <w:pStyle w:val="Style42"/>
        <w:widowControl/>
        <w:spacing w:line="240" w:lineRule="auto"/>
        <w:ind w:firstLine="0"/>
        <w:jc w:val="both"/>
        <w:rPr>
          <w:rStyle w:val="FontStyle66"/>
          <w:rFonts w:ascii="Times New Roman" w:hAnsi="Times New Roman" w:cs="Times New Roman"/>
          <w:sz w:val="24"/>
          <w:szCs w:val="24"/>
        </w:rPr>
      </w:pPr>
      <w:r w:rsidRPr="002847ED">
        <w:rPr>
          <w:rStyle w:val="FontStyle66"/>
          <w:rFonts w:ascii="Times New Roman" w:hAnsi="Times New Roman" w:cs="Times New Roman"/>
          <w:sz w:val="24"/>
          <w:szCs w:val="24"/>
        </w:rPr>
        <w:t>Практическая работа № 5«Получение и собирание ки</w:t>
      </w:r>
      <w:r w:rsidRPr="002847ED">
        <w:rPr>
          <w:rStyle w:val="FontStyle66"/>
          <w:rFonts w:ascii="Times New Roman" w:hAnsi="Times New Roman" w:cs="Times New Roman"/>
          <w:sz w:val="24"/>
          <w:szCs w:val="24"/>
        </w:rPr>
        <w:softHyphen/>
        <w:t>слорода, водо</w:t>
      </w:r>
      <w:r w:rsidRPr="002847ED">
        <w:rPr>
          <w:rStyle w:val="FontStyle66"/>
          <w:rFonts w:ascii="Times New Roman" w:hAnsi="Times New Roman" w:cs="Times New Roman"/>
          <w:sz w:val="24"/>
          <w:szCs w:val="24"/>
        </w:rPr>
        <w:softHyphen/>
        <w:t>рода»</w:t>
      </w:r>
    </w:p>
    <w:p w:rsidR="00197523" w:rsidRPr="002847ED" w:rsidRDefault="00197523" w:rsidP="007828C0">
      <w:pPr>
        <w:pStyle w:val="Style42"/>
        <w:widowControl/>
        <w:spacing w:line="240" w:lineRule="auto"/>
        <w:ind w:firstLine="0"/>
        <w:jc w:val="both"/>
        <w:rPr>
          <w:rStyle w:val="FontStyle52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Практическая работа №</w:t>
      </w:r>
      <w:r w:rsidRPr="002847ED">
        <w:rPr>
          <w:rStyle w:val="FontStyle49"/>
          <w:sz w:val="24"/>
          <w:szCs w:val="24"/>
        </w:rPr>
        <w:t xml:space="preserve">6. Решение </w:t>
      </w:r>
      <w:r w:rsidRPr="002847ED">
        <w:rPr>
          <w:rStyle w:val="FontStyle52"/>
          <w:sz w:val="24"/>
          <w:szCs w:val="24"/>
        </w:rPr>
        <w:t>экспериментальных задач по теме «Неметаллы».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pacing w:val="-10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Расчетные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задачи</w:t>
      </w:r>
    </w:p>
    <w:p w:rsidR="00197523" w:rsidRPr="002847ED" w:rsidRDefault="00197523" w:rsidP="007828C0">
      <w:pPr>
        <w:pStyle w:val="Style28"/>
        <w:widowControl/>
        <w:spacing w:line="240" w:lineRule="auto"/>
        <w:ind w:left="341" w:firstLine="0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Решение задач по материалам темы.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3"/>
          <w:sz w:val="24"/>
          <w:szCs w:val="24"/>
        </w:rPr>
      </w:pPr>
      <w:r w:rsidRPr="002847ED">
        <w:rPr>
          <w:rStyle w:val="FontStyle56"/>
          <w:sz w:val="24"/>
          <w:szCs w:val="24"/>
        </w:rPr>
        <w:t>Тема 8 Металлы и их соединения</w:t>
      </w:r>
      <w:r w:rsidR="00552120">
        <w:rPr>
          <w:rStyle w:val="FontStyle56"/>
          <w:sz w:val="24"/>
          <w:szCs w:val="24"/>
        </w:rPr>
        <w:t>.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3"/>
          <w:sz w:val="24"/>
          <w:szCs w:val="24"/>
        </w:rPr>
        <w:t>(19 ч)</w:t>
      </w:r>
    </w:p>
    <w:p w:rsidR="00197523" w:rsidRPr="002847ED" w:rsidRDefault="00197523" w:rsidP="007828C0">
      <w:pPr>
        <w:pStyle w:val="Style29"/>
        <w:widowControl/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Общий обзор металлов. Положение элементов, об</w:t>
      </w:r>
      <w:r w:rsidRPr="002847ED">
        <w:rPr>
          <w:rStyle w:val="FontStyle52"/>
          <w:sz w:val="24"/>
          <w:szCs w:val="24"/>
        </w:rPr>
        <w:softHyphen/>
        <w:t>разующих простые вещества — металлы, в Периоди</w:t>
      </w:r>
      <w:r w:rsidRPr="002847ED">
        <w:rPr>
          <w:rStyle w:val="FontStyle52"/>
          <w:sz w:val="24"/>
          <w:szCs w:val="24"/>
        </w:rPr>
        <w:softHyphen/>
        <w:t>ческой системе. Особенности строения их атомов. Общие способы получения металлов и их физические свойства. Химические свойства металлов: взаимодей</w:t>
      </w:r>
      <w:r w:rsidRPr="002847ED">
        <w:rPr>
          <w:rStyle w:val="FontStyle52"/>
          <w:sz w:val="24"/>
          <w:szCs w:val="24"/>
        </w:rPr>
        <w:softHyphen/>
        <w:t>ствие с простыми веществами — неметаллами; со сложными веществами: с водой, с растворами щело</w:t>
      </w:r>
      <w:r w:rsidRPr="002847ED">
        <w:rPr>
          <w:rStyle w:val="FontStyle52"/>
          <w:sz w:val="24"/>
          <w:szCs w:val="24"/>
        </w:rPr>
        <w:softHyphen/>
        <w:t>чей и кислот, с кислотами-окислителями (НЫ0</w:t>
      </w:r>
      <w:r w:rsidRPr="002847ED">
        <w:rPr>
          <w:rStyle w:val="FontStyle52"/>
          <w:sz w:val="24"/>
          <w:szCs w:val="24"/>
          <w:vertAlign w:val="subscript"/>
        </w:rPr>
        <w:t>3</w:t>
      </w:r>
      <w:r w:rsidRPr="002847ED">
        <w:rPr>
          <w:rStyle w:val="FontStyle52"/>
          <w:sz w:val="24"/>
          <w:szCs w:val="24"/>
        </w:rPr>
        <w:t xml:space="preserve"> и </w:t>
      </w:r>
      <w:proofErr w:type="spellStart"/>
      <w:r w:rsidRPr="002847ED">
        <w:rPr>
          <w:rStyle w:val="FontStyle52"/>
          <w:sz w:val="24"/>
          <w:szCs w:val="24"/>
        </w:rPr>
        <w:t>конц</w:t>
      </w:r>
      <w:proofErr w:type="spellEnd"/>
      <w:r w:rsidRPr="002847ED">
        <w:rPr>
          <w:rStyle w:val="FontStyle52"/>
          <w:sz w:val="24"/>
          <w:szCs w:val="24"/>
        </w:rPr>
        <w:t>. Н</w:t>
      </w:r>
      <w:r w:rsidRPr="002847ED">
        <w:rPr>
          <w:rStyle w:val="FontStyle52"/>
          <w:sz w:val="24"/>
          <w:szCs w:val="24"/>
          <w:vertAlign w:val="subscript"/>
        </w:rPr>
        <w:t>2</w:t>
      </w:r>
      <w:r w:rsidRPr="002847ED">
        <w:rPr>
          <w:rStyle w:val="FontStyle52"/>
          <w:sz w:val="24"/>
          <w:szCs w:val="24"/>
        </w:rPr>
        <w:t>80</w:t>
      </w:r>
      <w:r w:rsidRPr="002847ED">
        <w:rPr>
          <w:rStyle w:val="FontStyle52"/>
          <w:sz w:val="24"/>
          <w:szCs w:val="24"/>
          <w:vertAlign w:val="subscript"/>
        </w:rPr>
        <w:t>4</w:t>
      </w:r>
      <w:r w:rsidRPr="002847ED">
        <w:rPr>
          <w:rStyle w:val="FontStyle52"/>
          <w:sz w:val="24"/>
          <w:szCs w:val="24"/>
        </w:rPr>
        <w:t xml:space="preserve">), с растворами солей, с растворами или расплавами щелочей в присутствии окислителей. Реакции, протекающие в растворах </w:t>
      </w:r>
      <w:proofErr w:type="spellStart"/>
      <w:r w:rsidRPr="002847ED">
        <w:rPr>
          <w:rStyle w:val="FontStyle52"/>
          <w:sz w:val="24"/>
          <w:szCs w:val="24"/>
        </w:rPr>
        <w:t>гидролизующихся</w:t>
      </w:r>
      <w:proofErr w:type="spellEnd"/>
      <w:r w:rsidRPr="002847ED">
        <w:rPr>
          <w:rStyle w:val="FontStyle52"/>
          <w:sz w:val="24"/>
          <w:szCs w:val="24"/>
        </w:rPr>
        <w:t xml:space="preserve"> солей.</w:t>
      </w:r>
    </w:p>
    <w:p w:rsidR="00197523" w:rsidRPr="002847ED" w:rsidRDefault="00197523" w:rsidP="007828C0">
      <w:pPr>
        <w:pStyle w:val="Style29"/>
        <w:widowControl/>
        <w:spacing w:line="240" w:lineRule="auto"/>
        <w:ind w:firstLine="312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lastRenderedPageBreak/>
        <w:t>Соединения металлов. Оксиды и гидроксиды ме</w:t>
      </w:r>
      <w:r w:rsidRPr="002847ED">
        <w:rPr>
          <w:rStyle w:val="FontStyle52"/>
          <w:sz w:val="24"/>
          <w:szCs w:val="24"/>
        </w:rPr>
        <w:softHyphen/>
        <w:t xml:space="preserve">таллов, зависимость их свойств от степени окисления атомов элемента. Водородные соединения — </w:t>
      </w:r>
      <w:proofErr w:type="spellStart"/>
      <w:r w:rsidRPr="002847ED">
        <w:rPr>
          <w:rStyle w:val="FontStyle52"/>
          <w:sz w:val="24"/>
          <w:szCs w:val="24"/>
        </w:rPr>
        <w:t>солеоб</w:t>
      </w:r>
      <w:proofErr w:type="spellEnd"/>
      <w:r w:rsidRPr="002847ED">
        <w:rPr>
          <w:rStyle w:val="FontStyle52"/>
          <w:sz w:val="24"/>
          <w:szCs w:val="24"/>
        </w:rPr>
        <w:t>-разные гидриды, их получение, физические и химиче</w:t>
      </w:r>
      <w:r w:rsidRPr="002847ED">
        <w:rPr>
          <w:rStyle w:val="FontStyle52"/>
          <w:sz w:val="24"/>
          <w:szCs w:val="24"/>
        </w:rPr>
        <w:softHyphen/>
        <w:t>ские свойства.</w:t>
      </w:r>
    </w:p>
    <w:p w:rsidR="00197523" w:rsidRPr="002847ED" w:rsidRDefault="00197523" w:rsidP="007828C0">
      <w:pPr>
        <w:pStyle w:val="Style29"/>
        <w:widowControl/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Применение металлов, их сплавов и соединений в промышленности и современной технике. Роль метал</w:t>
      </w:r>
      <w:r w:rsidRPr="002847ED">
        <w:rPr>
          <w:rStyle w:val="FontStyle52"/>
          <w:sz w:val="24"/>
          <w:szCs w:val="24"/>
        </w:rPr>
        <w:softHyphen/>
        <w:t>лов в природе и жизни организмов.</w:t>
      </w:r>
    </w:p>
    <w:p w:rsidR="00197523" w:rsidRPr="002847ED" w:rsidRDefault="00197523" w:rsidP="007828C0">
      <w:pPr>
        <w:pStyle w:val="Style29"/>
        <w:widowControl/>
        <w:spacing w:line="240" w:lineRule="auto"/>
        <w:ind w:firstLine="302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>Металлы</w:t>
      </w:r>
      <w:r w:rsidR="00EE16AD" w:rsidRPr="00EE16AD">
        <w:rPr>
          <w:rStyle w:val="FontStyle56"/>
          <w:sz w:val="24"/>
          <w:szCs w:val="24"/>
        </w:rPr>
        <w:t xml:space="preserve"> </w:t>
      </w:r>
      <w:r w:rsidR="00EE16AD">
        <w:rPr>
          <w:rStyle w:val="FontStyle56"/>
          <w:sz w:val="24"/>
          <w:szCs w:val="24"/>
          <w:lang w:val="en-US"/>
        </w:rPr>
        <w:t>d</w:t>
      </w:r>
      <w:r w:rsidRPr="002847ED">
        <w:rPr>
          <w:rStyle w:val="FontStyle53"/>
          <w:sz w:val="24"/>
          <w:szCs w:val="24"/>
        </w:rPr>
        <w:t>-</w:t>
      </w:r>
      <w:r w:rsidRPr="002847ED">
        <w:rPr>
          <w:rStyle w:val="FontStyle56"/>
          <w:sz w:val="24"/>
          <w:szCs w:val="24"/>
        </w:rPr>
        <w:t xml:space="preserve">элементов. </w:t>
      </w:r>
      <w:r w:rsidRPr="002847ED">
        <w:rPr>
          <w:rStyle w:val="FontStyle52"/>
          <w:sz w:val="24"/>
          <w:szCs w:val="24"/>
        </w:rPr>
        <w:t xml:space="preserve">Общая характеристика </w:t>
      </w:r>
      <w:r w:rsidR="00EE16AD">
        <w:rPr>
          <w:rStyle w:val="FontStyle53"/>
          <w:sz w:val="24"/>
          <w:szCs w:val="24"/>
          <w:lang w:val="en-US"/>
        </w:rPr>
        <w:t>d</w:t>
      </w:r>
      <w:r w:rsidR="00EE16AD">
        <w:rPr>
          <w:rStyle w:val="FontStyle53"/>
          <w:sz w:val="24"/>
          <w:szCs w:val="24"/>
        </w:rPr>
        <w:t>-эле</w:t>
      </w:r>
      <w:r w:rsidRPr="002847ED">
        <w:rPr>
          <w:rStyle w:val="FontStyle52"/>
          <w:sz w:val="24"/>
          <w:szCs w:val="24"/>
        </w:rPr>
        <w:t>ментов. Особенности строения атомов и свойств со</w:t>
      </w:r>
      <w:r w:rsidRPr="002847ED">
        <w:rPr>
          <w:rStyle w:val="FontStyle52"/>
          <w:sz w:val="24"/>
          <w:szCs w:val="24"/>
        </w:rPr>
        <w:softHyphen/>
        <w:t>единений.</w:t>
      </w:r>
    </w:p>
    <w:p w:rsidR="00197523" w:rsidRPr="002847ED" w:rsidRDefault="00197523" w:rsidP="007828C0">
      <w:pPr>
        <w:pStyle w:val="Style29"/>
        <w:widowControl/>
        <w:spacing w:line="240" w:lineRule="auto"/>
        <w:ind w:firstLine="298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Хром. </w:t>
      </w:r>
      <w:r w:rsidRPr="002847ED">
        <w:rPr>
          <w:rStyle w:val="FontStyle52"/>
          <w:sz w:val="24"/>
          <w:szCs w:val="24"/>
        </w:rPr>
        <w:t>Строение атома и степени окисления. Физи</w:t>
      </w:r>
      <w:r w:rsidRPr="002847ED">
        <w:rPr>
          <w:rStyle w:val="FontStyle52"/>
          <w:sz w:val="24"/>
          <w:szCs w:val="24"/>
        </w:rPr>
        <w:softHyphen/>
        <w:t>ческие и химические свойства хрома. Оксиды и гидро</w:t>
      </w:r>
      <w:r w:rsidRPr="002847ED">
        <w:rPr>
          <w:rStyle w:val="FontStyle52"/>
          <w:sz w:val="24"/>
          <w:szCs w:val="24"/>
        </w:rPr>
        <w:softHyphen/>
        <w:t xml:space="preserve">ксиды хрома </w:t>
      </w:r>
      <w:r w:rsidRPr="002847ED">
        <w:rPr>
          <w:rStyle w:val="FontStyle56"/>
          <w:sz w:val="24"/>
          <w:szCs w:val="24"/>
        </w:rPr>
        <w:t xml:space="preserve">(II), (III), (VI). </w:t>
      </w:r>
      <w:r w:rsidRPr="002847ED">
        <w:rPr>
          <w:rStyle w:val="FontStyle52"/>
          <w:sz w:val="24"/>
          <w:szCs w:val="24"/>
        </w:rPr>
        <w:t xml:space="preserve">Хромовая и </w:t>
      </w:r>
      <w:proofErr w:type="spellStart"/>
      <w:r w:rsidRPr="002847ED">
        <w:rPr>
          <w:rStyle w:val="FontStyle52"/>
          <w:sz w:val="24"/>
          <w:szCs w:val="24"/>
        </w:rPr>
        <w:t>дихромовая</w:t>
      </w:r>
      <w:proofErr w:type="spellEnd"/>
      <w:r w:rsidRPr="002847ED">
        <w:rPr>
          <w:rStyle w:val="FontStyle52"/>
          <w:sz w:val="24"/>
          <w:szCs w:val="24"/>
        </w:rPr>
        <w:t xml:space="preserve"> кислоты и их соли. Комплексные соединения. </w:t>
      </w:r>
      <w:proofErr w:type="spellStart"/>
      <w:r w:rsidRPr="002847ED">
        <w:rPr>
          <w:rStyle w:val="FontStyle52"/>
          <w:sz w:val="24"/>
          <w:szCs w:val="24"/>
        </w:rPr>
        <w:t>Окис</w:t>
      </w:r>
      <w:r w:rsidRPr="002847ED">
        <w:rPr>
          <w:rStyle w:val="FontStyle52"/>
          <w:sz w:val="24"/>
          <w:szCs w:val="24"/>
        </w:rPr>
        <w:softHyphen/>
        <w:t>лительно-восстановительные</w:t>
      </w:r>
      <w:proofErr w:type="spellEnd"/>
      <w:r w:rsidRPr="002847ED">
        <w:rPr>
          <w:rStyle w:val="FontStyle52"/>
          <w:sz w:val="24"/>
          <w:szCs w:val="24"/>
        </w:rPr>
        <w:t xml:space="preserve"> свойства соединений хрома. Применение хрома, его сплавов и соединений.</w:t>
      </w:r>
    </w:p>
    <w:p w:rsidR="00197523" w:rsidRPr="002847ED" w:rsidRDefault="00197523" w:rsidP="007828C0">
      <w:pPr>
        <w:pStyle w:val="Style29"/>
        <w:widowControl/>
        <w:spacing w:line="240" w:lineRule="auto"/>
        <w:ind w:firstLine="298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Марганец. </w:t>
      </w:r>
      <w:r w:rsidRPr="002847ED">
        <w:rPr>
          <w:rStyle w:val="FontStyle52"/>
          <w:sz w:val="24"/>
          <w:szCs w:val="24"/>
        </w:rPr>
        <w:t xml:space="preserve">Строение атома и степени окисления. Физические и химические свойства марганца. Оксиды и гидроксиды марганца </w:t>
      </w:r>
      <w:r w:rsidRPr="002847ED">
        <w:rPr>
          <w:rStyle w:val="FontStyle56"/>
          <w:sz w:val="24"/>
          <w:szCs w:val="24"/>
        </w:rPr>
        <w:t xml:space="preserve">(II), (IV), (VII). </w:t>
      </w:r>
      <w:proofErr w:type="spellStart"/>
      <w:r w:rsidRPr="002847ED">
        <w:rPr>
          <w:rStyle w:val="FontStyle52"/>
          <w:sz w:val="24"/>
          <w:szCs w:val="24"/>
        </w:rPr>
        <w:t>Окислительно</w:t>
      </w:r>
      <w:proofErr w:type="spellEnd"/>
      <w:r w:rsidRPr="002847ED">
        <w:rPr>
          <w:rStyle w:val="FontStyle52"/>
          <w:sz w:val="24"/>
          <w:szCs w:val="24"/>
        </w:rPr>
        <w:t>-восстановительные свойства соединений марганца. Применение марганца, его сплавов и соединений.</w:t>
      </w:r>
    </w:p>
    <w:p w:rsidR="00197523" w:rsidRPr="002847ED" w:rsidRDefault="00197523" w:rsidP="007828C0">
      <w:pPr>
        <w:jc w:val="both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Железо. </w:t>
      </w:r>
      <w:r w:rsidRPr="002847ED">
        <w:rPr>
          <w:rStyle w:val="FontStyle52"/>
          <w:sz w:val="24"/>
          <w:szCs w:val="24"/>
        </w:rPr>
        <w:t>Строение атома и степени окисления. Фи</w:t>
      </w:r>
      <w:r w:rsidRPr="002847ED">
        <w:rPr>
          <w:rStyle w:val="FontStyle52"/>
          <w:sz w:val="24"/>
          <w:szCs w:val="24"/>
        </w:rPr>
        <w:softHyphen/>
        <w:t>зические и химические свойства железа и его соедине</w:t>
      </w:r>
      <w:r w:rsidRPr="002847ED">
        <w:rPr>
          <w:rStyle w:val="FontStyle52"/>
          <w:sz w:val="24"/>
          <w:szCs w:val="24"/>
        </w:rPr>
        <w:softHyphen/>
        <w:t xml:space="preserve">ний (оксиды, гидроксиды и комплексные соединения). Применение железа, его сплавов и соединений.  </w:t>
      </w:r>
    </w:p>
    <w:p w:rsidR="00197523" w:rsidRPr="002847ED" w:rsidRDefault="00197523" w:rsidP="007828C0">
      <w:pPr>
        <w:jc w:val="both"/>
        <w:rPr>
          <w:rStyle w:val="FontStyle52"/>
          <w:sz w:val="24"/>
          <w:szCs w:val="24"/>
        </w:rPr>
      </w:pPr>
      <w:r w:rsidRPr="002847ED">
        <w:rPr>
          <w:rStyle w:val="FontStyle56"/>
          <w:spacing w:val="30"/>
          <w:sz w:val="24"/>
          <w:szCs w:val="24"/>
        </w:rPr>
        <w:t>Металлы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30"/>
          <w:sz w:val="24"/>
          <w:szCs w:val="24"/>
        </w:rPr>
        <w:t>-</w:t>
      </w:r>
      <w:r w:rsidR="00552120">
        <w:rPr>
          <w:rStyle w:val="FontStyle56"/>
          <w:spacing w:val="30"/>
          <w:sz w:val="24"/>
          <w:szCs w:val="24"/>
        </w:rPr>
        <w:t xml:space="preserve"> </w:t>
      </w:r>
      <w:r w:rsidRPr="002847ED">
        <w:rPr>
          <w:rStyle w:val="FontStyle56"/>
          <w:spacing w:val="30"/>
          <w:sz w:val="24"/>
          <w:szCs w:val="24"/>
        </w:rPr>
        <w:t>элементов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30"/>
          <w:sz w:val="24"/>
          <w:szCs w:val="24"/>
        </w:rPr>
        <w:t>I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30"/>
          <w:sz w:val="24"/>
          <w:szCs w:val="24"/>
        </w:rPr>
        <w:t>группы.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2"/>
          <w:sz w:val="24"/>
          <w:szCs w:val="24"/>
        </w:rPr>
        <w:t>Общая ха</w:t>
      </w:r>
      <w:r w:rsidRPr="002847ED">
        <w:rPr>
          <w:rStyle w:val="FontStyle52"/>
          <w:sz w:val="24"/>
          <w:szCs w:val="24"/>
        </w:rPr>
        <w:softHyphen/>
        <w:t>рактеристика элементов подгруппы меди.</w:t>
      </w:r>
    </w:p>
    <w:p w:rsidR="00197523" w:rsidRPr="002847ED" w:rsidRDefault="00197523" w:rsidP="007828C0">
      <w:pPr>
        <w:pStyle w:val="Style29"/>
        <w:widowControl/>
        <w:spacing w:line="240" w:lineRule="auto"/>
        <w:ind w:firstLine="293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Медь и серебро. </w:t>
      </w:r>
      <w:r w:rsidRPr="002847ED">
        <w:rPr>
          <w:rStyle w:val="FontStyle52"/>
          <w:sz w:val="24"/>
          <w:szCs w:val="24"/>
        </w:rPr>
        <w:t>Строение атомов и степени окисле</w:t>
      </w:r>
      <w:r w:rsidRPr="002847ED">
        <w:rPr>
          <w:rStyle w:val="FontStyle52"/>
          <w:sz w:val="24"/>
          <w:szCs w:val="24"/>
        </w:rPr>
        <w:softHyphen/>
        <w:t xml:space="preserve">ния. Физические и химические свойства меди и серебра. Оксиды, гидроксиды и комплексные соединения меди и серебра. </w:t>
      </w:r>
      <w:proofErr w:type="spellStart"/>
      <w:r w:rsidRPr="002847ED">
        <w:rPr>
          <w:rStyle w:val="FontStyle52"/>
          <w:sz w:val="24"/>
          <w:szCs w:val="24"/>
        </w:rPr>
        <w:t>Окислительно</w:t>
      </w:r>
      <w:proofErr w:type="spellEnd"/>
      <w:r w:rsidRPr="002847ED">
        <w:rPr>
          <w:rStyle w:val="FontStyle52"/>
          <w:sz w:val="24"/>
          <w:szCs w:val="24"/>
        </w:rPr>
        <w:t>-восстановительные свойства со</w:t>
      </w:r>
      <w:r w:rsidRPr="002847ED">
        <w:rPr>
          <w:rStyle w:val="FontStyle52"/>
          <w:sz w:val="24"/>
          <w:szCs w:val="24"/>
        </w:rPr>
        <w:softHyphen/>
        <w:t>единений меди и серебра. Сплавы меди и серебра. При</w:t>
      </w:r>
      <w:r w:rsidRPr="002847ED">
        <w:rPr>
          <w:rStyle w:val="FontStyle52"/>
          <w:sz w:val="24"/>
          <w:szCs w:val="24"/>
        </w:rPr>
        <w:softHyphen/>
        <w:t>менение меди и серебра, их сплавов и соединений.</w:t>
      </w:r>
    </w:p>
    <w:p w:rsidR="00197523" w:rsidRPr="002847ED" w:rsidRDefault="00197523" w:rsidP="007828C0">
      <w:pPr>
        <w:pStyle w:val="Style29"/>
        <w:widowControl/>
        <w:spacing w:line="240" w:lineRule="auto"/>
        <w:ind w:firstLine="302"/>
        <w:rPr>
          <w:rStyle w:val="FontStyle52"/>
          <w:sz w:val="24"/>
          <w:szCs w:val="24"/>
        </w:rPr>
      </w:pPr>
      <w:r w:rsidRPr="002847ED">
        <w:rPr>
          <w:rStyle w:val="FontStyle56"/>
          <w:spacing w:val="30"/>
          <w:sz w:val="24"/>
          <w:szCs w:val="24"/>
        </w:rPr>
        <w:t>Металлы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30"/>
          <w:sz w:val="24"/>
          <w:szCs w:val="24"/>
        </w:rPr>
        <w:t>-</w:t>
      </w:r>
      <w:r w:rsidR="00552120">
        <w:rPr>
          <w:rStyle w:val="FontStyle56"/>
          <w:spacing w:val="30"/>
          <w:sz w:val="24"/>
          <w:szCs w:val="24"/>
        </w:rPr>
        <w:t xml:space="preserve"> </w:t>
      </w:r>
      <w:r w:rsidRPr="002847ED">
        <w:rPr>
          <w:rStyle w:val="FontStyle56"/>
          <w:spacing w:val="30"/>
          <w:sz w:val="24"/>
          <w:szCs w:val="24"/>
        </w:rPr>
        <w:t>элементов</w:t>
      </w:r>
      <w:r w:rsidRPr="002847ED">
        <w:rPr>
          <w:rStyle w:val="FontStyle56"/>
          <w:sz w:val="24"/>
          <w:szCs w:val="24"/>
        </w:rPr>
        <w:t xml:space="preserve"> II </w:t>
      </w:r>
      <w:r w:rsidRPr="002847ED">
        <w:rPr>
          <w:rStyle w:val="FontStyle56"/>
          <w:spacing w:val="30"/>
          <w:sz w:val="24"/>
          <w:szCs w:val="24"/>
        </w:rPr>
        <w:t>группы.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2"/>
          <w:sz w:val="24"/>
          <w:szCs w:val="24"/>
        </w:rPr>
        <w:t>Общая характеристика элементов подгруппы цинка.</w:t>
      </w:r>
    </w:p>
    <w:p w:rsidR="00197523" w:rsidRPr="002847ED" w:rsidRDefault="00197523" w:rsidP="007828C0">
      <w:pPr>
        <w:pStyle w:val="Style29"/>
        <w:widowControl/>
        <w:spacing w:line="240" w:lineRule="auto"/>
        <w:ind w:firstLine="302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Цинк. </w:t>
      </w:r>
      <w:r w:rsidRPr="002847ED">
        <w:rPr>
          <w:rStyle w:val="FontStyle52"/>
          <w:sz w:val="24"/>
          <w:szCs w:val="24"/>
        </w:rPr>
        <w:t>Физические и химические свойства. Амфотерность оксида и гидроксида. Применение цинка, его сплавов и соединений.</w:t>
      </w:r>
    </w:p>
    <w:p w:rsidR="00197523" w:rsidRPr="002847ED" w:rsidRDefault="00197523" w:rsidP="007828C0">
      <w:pPr>
        <w:pStyle w:val="Style29"/>
        <w:widowControl/>
        <w:spacing w:line="240" w:lineRule="auto"/>
        <w:ind w:firstLine="293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 xml:space="preserve">Ртуть. </w:t>
      </w:r>
      <w:r w:rsidRPr="002847ED">
        <w:rPr>
          <w:rStyle w:val="FontStyle52"/>
          <w:sz w:val="24"/>
          <w:szCs w:val="24"/>
        </w:rPr>
        <w:t>Физические и химические свойства ртути и ее соединений, применение. Токсичность ртути и ее соединений. Правила техники безопасности при ис</w:t>
      </w:r>
      <w:r w:rsidRPr="002847ED">
        <w:rPr>
          <w:rStyle w:val="FontStyle52"/>
          <w:sz w:val="24"/>
          <w:szCs w:val="24"/>
        </w:rPr>
        <w:softHyphen/>
        <w:t>пользовании в быту ртутных приборов и действия в случаях пролития ртути.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z w:val="24"/>
          <w:szCs w:val="24"/>
        </w:rPr>
      </w:pPr>
      <w:r w:rsidRPr="002847ED">
        <w:rPr>
          <w:rStyle w:val="FontStyle56"/>
          <w:sz w:val="24"/>
          <w:szCs w:val="24"/>
        </w:rPr>
        <w:t>Демонстрации</w:t>
      </w:r>
    </w:p>
    <w:p w:rsidR="00197523" w:rsidRPr="002847ED" w:rsidRDefault="00197523" w:rsidP="007828C0">
      <w:pPr>
        <w:pStyle w:val="Style31"/>
        <w:widowControl/>
        <w:numPr>
          <w:ilvl w:val="0"/>
          <w:numId w:val="13"/>
        </w:numPr>
        <w:tabs>
          <w:tab w:val="left" w:pos="533"/>
        </w:tabs>
        <w:spacing w:line="240" w:lineRule="auto"/>
        <w:rPr>
          <w:rStyle w:val="FontStyle56"/>
          <w:sz w:val="24"/>
          <w:szCs w:val="24"/>
        </w:rPr>
      </w:pPr>
      <w:r w:rsidRPr="002847ED">
        <w:rPr>
          <w:rStyle w:val="FontStyle52"/>
          <w:sz w:val="24"/>
          <w:szCs w:val="24"/>
        </w:rPr>
        <w:t>Коллекция металлов с различными физическими свойствами.</w:t>
      </w:r>
    </w:p>
    <w:p w:rsidR="00197523" w:rsidRPr="002847ED" w:rsidRDefault="00197523" w:rsidP="007828C0">
      <w:pPr>
        <w:pStyle w:val="Style31"/>
        <w:widowControl/>
        <w:numPr>
          <w:ilvl w:val="0"/>
          <w:numId w:val="13"/>
        </w:numPr>
        <w:tabs>
          <w:tab w:val="left" w:pos="533"/>
        </w:tabs>
        <w:spacing w:line="240" w:lineRule="auto"/>
        <w:rPr>
          <w:rStyle w:val="FontStyle49"/>
          <w:sz w:val="24"/>
          <w:szCs w:val="24"/>
        </w:rPr>
      </w:pPr>
      <w:r w:rsidRPr="002847ED">
        <w:rPr>
          <w:rStyle w:val="FontStyle52"/>
          <w:sz w:val="24"/>
          <w:szCs w:val="24"/>
        </w:rPr>
        <w:t>Взаимодействие металлов с неметаллами и водой; алюминия с раствором щелочи, серной и азотной ки</w:t>
      </w:r>
      <w:r w:rsidRPr="002847ED">
        <w:rPr>
          <w:rStyle w:val="FontStyle52"/>
          <w:sz w:val="24"/>
          <w:szCs w:val="24"/>
        </w:rPr>
        <w:softHyphen/>
        <w:t>слот, хлорида цинка и карбоната натрия. Отношение алюминия и железа к концентрированным растворам азотной и серной кислот.</w:t>
      </w:r>
    </w:p>
    <w:p w:rsidR="00197523" w:rsidRPr="002847ED" w:rsidRDefault="00197523" w:rsidP="007828C0">
      <w:pPr>
        <w:pStyle w:val="Style31"/>
        <w:widowControl/>
        <w:numPr>
          <w:ilvl w:val="0"/>
          <w:numId w:val="13"/>
        </w:numPr>
        <w:tabs>
          <w:tab w:val="left" w:pos="533"/>
        </w:tabs>
        <w:spacing w:line="240" w:lineRule="auto"/>
        <w:rPr>
          <w:rStyle w:val="FontStyle49"/>
          <w:sz w:val="24"/>
          <w:szCs w:val="24"/>
        </w:rPr>
      </w:pPr>
      <w:r w:rsidRPr="002847ED">
        <w:rPr>
          <w:rStyle w:val="FontStyle52"/>
          <w:sz w:val="24"/>
          <w:szCs w:val="24"/>
        </w:rPr>
        <w:t>Минералы, содержащие хром, марганец, железо, медь и цинк.</w:t>
      </w:r>
    </w:p>
    <w:p w:rsidR="00197523" w:rsidRPr="002847ED" w:rsidRDefault="00197523" w:rsidP="007828C0">
      <w:pPr>
        <w:pStyle w:val="Style31"/>
        <w:widowControl/>
        <w:numPr>
          <w:ilvl w:val="0"/>
          <w:numId w:val="13"/>
        </w:numPr>
        <w:tabs>
          <w:tab w:val="left" w:pos="533"/>
        </w:tabs>
        <w:spacing w:line="240" w:lineRule="auto"/>
        <w:rPr>
          <w:rStyle w:val="FontStyle56"/>
          <w:sz w:val="24"/>
          <w:szCs w:val="24"/>
        </w:rPr>
      </w:pPr>
      <w:r w:rsidRPr="002847ED">
        <w:rPr>
          <w:rStyle w:val="FontStyle52"/>
          <w:sz w:val="24"/>
          <w:szCs w:val="24"/>
        </w:rPr>
        <w:t>Образцы чугуна, стали, сплавов: хрома, марганца, меди, серебра, цинка.</w:t>
      </w:r>
    </w:p>
    <w:p w:rsidR="00197523" w:rsidRPr="002847ED" w:rsidRDefault="00197523" w:rsidP="007828C0">
      <w:pPr>
        <w:pStyle w:val="Style31"/>
        <w:widowControl/>
        <w:tabs>
          <w:tab w:val="left" w:pos="571"/>
        </w:tabs>
        <w:spacing w:line="240" w:lineRule="auto"/>
        <w:ind w:left="341" w:firstLine="0"/>
        <w:rPr>
          <w:rStyle w:val="FontStyle52"/>
          <w:sz w:val="24"/>
          <w:szCs w:val="24"/>
        </w:rPr>
      </w:pPr>
      <w:r w:rsidRPr="002847ED">
        <w:rPr>
          <w:rStyle w:val="FontStyle49"/>
          <w:sz w:val="24"/>
          <w:szCs w:val="24"/>
        </w:rPr>
        <w:t>5.</w:t>
      </w:r>
      <w:r w:rsidRPr="002847ED">
        <w:rPr>
          <w:rStyle w:val="FontStyle49"/>
          <w:b w:val="0"/>
          <w:bCs w:val="0"/>
          <w:sz w:val="24"/>
          <w:szCs w:val="24"/>
        </w:rPr>
        <w:tab/>
      </w:r>
      <w:r w:rsidRPr="002847ED">
        <w:rPr>
          <w:rStyle w:val="FontStyle52"/>
          <w:sz w:val="24"/>
          <w:szCs w:val="24"/>
        </w:rPr>
        <w:t>Горение железа в кислороде и хлоре.</w:t>
      </w:r>
    </w:p>
    <w:p w:rsidR="00197523" w:rsidRPr="002847ED" w:rsidRDefault="00197523" w:rsidP="007828C0">
      <w:pPr>
        <w:pStyle w:val="Style31"/>
        <w:widowControl/>
        <w:numPr>
          <w:ilvl w:val="0"/>
          <w:numId w:val="14"/>
        </w:numPr>
        <w:tabs>
          <w:tab w:val="left" w:pos="533"/>
          <w:tab w:val="left" w:pos="4939"/>
        </w:tabs>
        <w:spacing w:line="240" w:lineRule="auto"/>
        <w:ind w:left="720" w:hanging="360"/>
        <w:rPr>
          <w:rStyle w:val="FontStyle56"/>
          <w:sz w:val="24"/>
          <w:szCs w:val="24"/>
        </w:rPr>
      </w:pPr>
      <w:r w:rsidRPr="002847ED">
        <w:rPr>
          <w:rStyle w:val="FontStyle52"/>
          <w:sz w:val="24"/>
          <w:szCs w:val="24"/>
        </w:rPr>
        <w:t xml:space="preserve">Получение гидроксидов железа </w:t>
      </w:r>
      <w:r w:rsidRPr="002847ED">
        <w:rPr>
          <w:rStyle w:val="FontStyle56"/>
          <w:sz w:val="24"/>
          <w:szCs w:val="24"/>
        </w:rPr>
        <w:t xml:space="preserve">(II) </w:t>
      </w:r>
      <w:r w:rsidRPr="002847ED">
        <w:rPr>
          <w:rStyle w:val="FontStyle52"/>
          <w:sz w:val="24"/>
          <w:szCs w:val="24"/>
        </w:rPr>
        <w:t xml:space="preserve">и </w:t>
      </w:r>
      <w:r w:rsidRPr="002847ED">
        <w:rPr>
          <w:rStyle w:val="FontStyle56"/>
          <w:sz w:val="24"/>
          <w:szCs w:val="24"/>
        </w:rPr>
        <w:t xml:space="preserve">(III), </w:t>
      </w:r>
      <w:r w:rsidRPr="002847ED">
        <w:rPr>
          <w:rStyle w:val="FontStyle52"/>
          <w:sz w:val="24"/>
          <w:szCs w:val="24"/>
        </w:rPr>
        <w:t xml:space="preserve">их свойства: кислотно-основные и </w:t>
      </w:r>
      <w:proofErr w:type="spellStart"/>
      <w:r w:rsidRPr="002847ED">
        <w:rPr>
          <w:rStyle w:val="FontStyle52"/>
          <w:sz w:val="24"/>
          <w:szCs w:val="24"/>
        </w:rPr>
        <w:t>ок</w:t>
      </w:r>
      <w:r w:rsidR="00EE16AD">
        <w:rPr>
          <w:rStyle w:val="FontStyle52"/>
          <w:sz w:val="24"/>
          <w:szCs w:val="24"/>
        </w:rPr>
        <w:t>ислительно</w:t>
      </w:r>
      <w:proofErr w:type="spellEnd"/>
      <w:r w:rsidR="00EE16AD">
        <w:rPr>
          <w:rStyle w:val="FontStyle52"/>
          <w:sz w:val="24"/>
          <w:szCs w:val="24"/>
        </w:rPr>
        <w:t>-восста</w:t>
      </w:r>
      <w:r w:rsidR="00EE16AD">
        <w:rPr>
          <w:rStyle w:val="FontStyle52"/>
          <w:sz w:val="24"/>
          <w:szCs w:val="24"/>
        </w:rPr>
        <w:softHyphen/>
        <w:t>новительные.</w:t>
      </w:r>
      <w:r w:rsidR="00EE16AD">
        <w:rPr>
          <w:rStyle w:val="FontStyle52"/>
          <w:sz w:val="24"/>
          <w:szCs w:val="24"/>
        </w:rPr>
        <w:tab/>
      </w:r>
    </w:p>
    <w:p w:rsidR="00197523" w:rsidRPr="002847ED" w:rsidRDefault="00197523" w:rsidP="007828C0">
      <w:pPr>
        <w:pStyle w:val="Style31"/>
        <w:widowControl/>
        <w:numPr>
          <w:ilvl w:val="0"/>
          <w:numId w:val="14"/>
        </w:numPr>
        <w:tabs>
          <w:tab w:val="left" w:pos="533"/>
        </w:tabs>
        <w:spacing w:line="240" w:lineRule="auto"/>
        <w:ind w:left="720" w:hanging="360"/>
        <w:rPr>
          <w:rStyle w:val="FontStyle49"/>
          <w:sz w:val="24"/>
          <w:szCs w:val="24"/>
        </w:rPr>
      </w:pPr>
      <w:r w:rsidRPr="002847ED">
        <w:rPr>
          <w:rStyle w:val="FontStyle52"/>
          <w:sz w:val="24"/>
          <w:szCs w:val="24"/>
        </w:rPr>
        <w:t>Взаимодействие меди с концентрированной и разбавленной азотной кислотой.</w:t>
      </w:r>
    </w:p>
    <w:p w:rsidR="00197523" w:rsidRPr="002847ED" w:rsidRDefault="00197523" w:rsidP="007828C0">
      <w:pPr>
        <w:pStyle w:val="Style31"/>
        <w:widowControl/>
        <w:tabs>
          <w:tab w:val="left" w:pos="571"/>
        </w:tabs>
        <w:spacing w:line="240" w:lineRule="auto"/>
        <w:ind w:left="341" w:firstLine="0"/>
        <w:rPr>
          <w:rStyle w:val="FontStyle52"/>
          <w:sz w:val="24"/>
          <w:szCs w:val="24"/>
        </w:rPr>
      </w:pPr>
      <w:r w:rsidRPr="002847ED">
        <w:rPr>
          <w:rStyle w:val="FontStyle55"/>
          <w:rFonts w:ascii="Times New Roman" w:hAnsi="Times New Roman" w:cs="Times New Roman"/>
        </w:rPr>
        <w:t>8.</w:t>
      </w:r>
      <w:r w:rsidRPr="002847ED">
        <w:rPr>
          <w:rStyle w:val="FontStyle55"/>
          <w:rFonts w:ascii="Times New Roman" w:hAnsi="Times New Roman" w:cs="Times New Roman"/>
        </w:rPr>
        <w:tab/>
      </w:r>
      <w:r w:rsidRPr="002847ED">
        <w:rPr>
          <w:rStyle w:val="FontStyle52"/>
          <w:sz w:val="24"/>
          <w:szCs w:val="24"/>
        </w:rPr>
        <w:t>Растворение цинка в кислотах и щелочах.</w:t>
      </w:r>
    </w:p>
    <w:p w:rsidR="00197523" w:rsidRPr="002847ED" w:rsidRDefault="00197523" w:rsidP="007828C0">
      <w:pPr>
        <w:pStyle w:val="Style31"/>
        <w:widowControl/>
        <w:spacing w:line="240" w:lineRule="auto"/>
        <w:ind w:left="326" w:firstLine="0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свойств соединений цинка.</w:t>
      </w:r>
    </w:p>
    <w:p w:rsidR="00197523" w:rsidRPr="002847ED" w:rsidRDefault="00197523" w:rsidP="007828C0">
      <w:pPr>
        <w:pStyle w:val="Style31"/>
        <w:widowControl/>
        <w:spacing w:line="240" w:lineRule="auto"/>
        <w:ind w:left="142" w:firstLine="0"/>
        <w:rPr>
          <w:rStyle w:val="FontStyle69"/>
          <w:rFonts w:ascii="Times New Roman" w:hAnsi="Times New Roman" w:cs="Times New Roman"/>
          <w:sz w:val="24"/>
          <w:szCs w:val="24"/>
        </w:rPr>
      </w:pPr>
      <w:r w:rsidRPr="002847ED">
        <w:rPr>
          <w:rStyle w:val="FontStyle69"/>
          <w:rFonts w:ascii="Times New Roman" w:hAnsi="Times New Roman" w:cs="Times New Roman"/>
          <w:b/>
          <w:sz w:val="24"/>
          <w:szCs w:val="24"/>
        </w:rPr>
        <w:t>Лабораторный опыт 12.</w:t>
      </w:r>
      <w:r w:rsidR="00386363">
        <w:rPr>
          <w:rStyle w:val="FontStyle69"/>
          <w:rFonts w:ascii="Times New Roman" w:hAnsi="Times New Roman" w:cs="Times New Roman"/>
          <w:b/>
          <w:sz w:val="24"/>
          <w:szCs w:val="24"/>
        </w:rPr>
        <w:t xml:space="preserve"> </w:t>
      </w:r>
      <w:r w:rsidRPr="002847ED">
        <w:rPr>
          <w:rStyle w:val="FontStyle69"/>
          <w:rFonts w:ascii="Times New Roman" w:hAnsi="Times New Roman" w:cs="Times New Roman"/>
          <w:sz w:val="24"/>
          <w:szCs w:val="24"/>
        </w:rPr>
        <w:t>Озн</w:t>
      </w:r>
      <w:r w:rsidR="00386363">
        <w:rPr>
          <w:rStyle w:val="FontStyle69"/>
          <w:rFonts w:ascii="Times New Roman" w:hAnsi="Times New Roman" w:cs="Times New Roman"/>
          <w:sz w:val="24"/>
          <w:szCs w:val="24"/>
        </w:rPr>
        <w:t>а</w:t>
      </w:r>
      <w:r w:rsidRPr="002847ED">
        <w:rPr>
          <w:rStyle w:val="FontStyle69"/>
          <w:rFonts w:ascii="Times New Roman" w:hAnsi="Times New Roman" w:cs="Times New Roman"/>
          <w:sz w:val="24"/>
          <w:szCs w:val="24"/>
        </w:rPr>
        <w:t>комление с образцами металлов и сплавов.</w:t>
      </w:r>
    </w:p>
    <w:p w:rsidR="00197523" w:rsidRPr="002847ED" w:rsidRDefault="00197523" w:rsidP="007828C0">
      <w:pPr>
        <w:pStyle w:val="Style31"/>
        <w:widowControl/>
        <w:spacing w:line="240" w:lineRule="auto"/>
        <w:ind w:left="142" w:firstLine="0"/>
        <w:rPr>
          <w:rStyle w:val="FontStyle69"/>
          <w:rFonts w:ascii="Times New Roman" w:hAnsi="Times New Roman" w:cs="Times New Roman"/>
          <w:sz w:val="24"/>
          <w:szCs w:val="24"/>
        </w:rPr>
      </w:pPr>
      <w:r w:rsidRPr="002847ED">
        <w:rPr>
          <w:rStyle w:val="FontStyle69"/>
          <w:rFonts w:ascii="Times New Roman" w:hAnsi="Times New Roman" w:cs="Times New Roman"/>
          <w:b/>
          <w:sz w:val="24"/>
          <w:szCs w:val="24"/>
        </w:rPr>
        <w:t>Лабораторный опыт 13.</w:t>
      </w:r>
      <w:r w:rsidRPr="002847ED">
        <w:rPr>
          <w:rStyle w:val="FontStyle69"/>
          <w:rFonts w:ascii="Times New Roman" w:hAnsi="Times New Roman" w:cs="Times New Roman"/>
          <w:sz w:val="24"/>
          <w:szCs w:val="24"/>
        </w:rPr>
        <w:t xml:space="preserve"> Получение гидроксида алюминия и исследование его свойств.</w:t>
      </w:r>
    </w:p>
    <w:p w:rsidR="00197523" w:rsidRPr="002847ED" w:rsidRDefault="00197523" w:rsidP="007828C0">
      <w:pPr>
        <w:pStyle w:val="Style31"/>
        <w:widowControl/>
        <w:spacing w:line="240" w:lineRule="auto"/>
        <w:ind w:left="142" w:firstLine="0"/>
        <w:rPr>
          <w:rStyle w:val="FontStyle69"/>
          <w:rFonts w:ascii="Times New Roman" w:hAnsi="Times New Roman" w:cs="Times New Roman"/>
          <w:sz w:val="24"/>
          <w:szCs w:val="24"/>
        </w:rPr>
      </w:pPr>
      <w:r w:rsidRPr="002847ED">
        <w:rPr>
          <w:rStyle w:val="FontStyle69"/>
          <w:rFonts w:ascii="Times New Roman" w:hAnsi="Times New Roman" w:cs="Times New Roman"/>
          <w:b/>
          <w:sz w:val="24"/>
          <w:szCs w:val="24"/>
        </w:rPr>
        <w:t>Лабораторный опыт14.</w:t>
      </w:r>
      <w:r w:rsidR="00386363">
        <w:rPr>
          <w:rStyle w:val="FontStyle69"/>
          <w:rFonts w:ascii="Times New Roman" w:hAnsi="Times New Roman" w:cs="Times New Roman"/>
          <w:b/>
          <w:sz w:val="24"/>
          <w:szCs w:val="24"/>
        </w:rPr>
        <w:t xml:space="preserve"> </w:t>
      </w:r>
      <w:r w:rsidRPr="002847ED">
        <w:rPr>
          <w:rStyle w:val="FontStyle69"/>
          <w:rFonts w:ascii="Times New Roman" w:hAnsi="Times New Roman" w:cs="Times New Roman"/>
          <w:sz w:val="24"/>
          <w:szCs w:val="24"/>
        </w:rPr>
        <w:t>Гидролиз солей алюминия.</w:t>
      </w:r>
    </w:p>
    <w:p w:rsidR="00197523" w:rsidRPr="002847ED" w:rsidRDefault="00197523" w:rsidP="007828C0">
      <w:pPr>
        <w:pStyle w:val="Style31"/>
        <w:widowControl/>
        <w:spacing w:line="240" w:lineRule="auto"/>
        <w:ind w:left="142" w:firstLine="0"/>
        <w:rPr>
          <w:rStyle w:val="FontStyle69"/>
          <w:rFonts w:ascii="Times New Roman" w:hAnsi="Times New Roman" w:cs="Times New Roman"/>
          <w:b/>
          <w:sz w:val="24"/>
          <w:szCs w:val="24"/>
        </w:rPr>
      </w:pPr>
      <w:r w:rsidRPr="002847ED">
        <w:rPr>
          <w:rStyle w:val="FontStyle69"/>
          <w:rFonts w:ascii="Times New Roman" w:hAnsi="Times New Roman" w:cs="Times New Roman"/>
          <w:b/>
          <w:sz w:val="24"/>
          <w:szCs w:val="24"/>
        </w:rPr>
        <w:t>Лабораторный опыт 15</w:t>
      </w:r>
      <w:r w:rsidRPr="002847ED">
        <w:rPr>
          <w:rStyle w:val="FontStyle69"/>
          <w:rFonts w:ascii="Times New Roman" w:hAnsi="Times New Roman" w:cs="Times New Roman"/>
          <w:sz w:val="24"/>
          <w:szCs w:val="24"/>
        </w:rPr>
        <w:t>. Качественные реакции на соли железа (</w:t>
      </w:r>
      <w:r w:rsidRPr="002847ED">
        <w:rPr>
          <w:rStyle w:val="FontStyle69"/>
          <w:rFonts w:ascii="Times New Roman" w:hAnsi="Times New Roman" w:cs="Times New Roman"/>
          <w:sz w:val="24"/>
          <w:szCs w:val="24"/>
          <w:lang w:val="en-US"/>
        </w:rPr>
        <w:t>II</w:t>
      </w:r>
      <w:r w:rsidRPr="002847ED">
        <w:rPr>
          <w:rStyle w:val="FontStyle69"/>
          <w:rFonts w:ascii="Times New Roman" w:hAnsi="Times New Roman" w:cs="Times New Roman"/>
          <w:sz w:val="24"/>
          <w:szCs w:val="24"/>
        </w:rPr>
        <w:t>) и (</w:t>
      </w:r>
      <w:r w:rsidRPr="002847ED">
        <w:rPr>
          <w:rStyle w:val="FontStyle69"/>
          <w:rFonts w:ascii="Times New Roman" w:hAnsi="Times New Roman" w:cs="Times New Roman"/>
          <w:sz w:val="24"/>
          <w:szCs w:val="24"/>
          <w:lang w:val="en-US"/>
        </w:rPr>
        <w:t>III</w:t>
      </w:r>
      <w:r w:rsidRPr="002847ED">
        <w:rPr>
          <w:rStyle w:val="FontStyle69"/>
          <w:rFonts w:ascii="Times New Roman" w:hAnsi="Times New Roman" w:cs="Times New Roman"/>
          <w:b/>
          <w:sz w:val="24"/>
          <w:szCs w:val="24"/>
        </w:rPr>
        <w:t>).</w:t>
      </w:r>
    </w:p>
    <w:p w:rsidR="00197523" w:rsidRPr="002847ED" w:rsidRDefault="00197523" w:rsidP="007828C0">
      <w:pPr>
        <w:pStyle w:val="Style31"/>
        <w:widowControl/>
        <w:spacing w:line="240" w:lineRule="auto"/>
        <w:ind w:left="142" w:firstLine="0"/>
        <w:rPr>
          <w:rStyle w:val="FontStyle69"/>
          <w:rFonts w:ascii="Times New Roman" w:hAnsi="Times New Roman" w:cs="Times New Roman"/>
          <w:sz w:val="24"/>
          <w:szCs w:val="24"/>
        </w:rPr>
      </w:pPr>
      <w:r w:rsidRPr="002847ED">
        <w:rPr>
          <w:rStyle w:val="FontStyle69"/>
          <w:rFonts w:ascii="Times New Roman" w:hAnsi="Times New Roman" w:cs="Times New Roman"/>
          <w:b/>
          <w:sz w:val="24"/>
          <w:szCs w:val="24"/>
        </w:rPr>
        <w:t>Лабораторный опыт 16</w:t>
      </w:r>
      <w:r w:rsidRPr="002847ED">
        <w:rPr>
          <w:rStyle w:val="FontStyle69"/>
          <w:rFonts w:ascii="Times New Roman" w:hAnsi="Times New Roman" w:cs="Times New Roman"/>
          <w:sz w:val="24"/>
          <w:szCs w:val="24"/>
        </w:rPr>
        <w:t>. Взаимодействие гидроксидов железа с кислотами.</w:t>
      </w:r>
    </w:p>
    <w:p w:rsidR="00197523" w:rsidRPr="002847ED" w:rsidRDefault="00197523" w:rsidP="007828C0">
      <w:pPr>
        <w:pStyle w:val="Style31"/>
        <w:widowControl/>
        <w:spacing w:line="240" w:lineRule="auto"/>
        <w:ind w:left="142" w:firstLine="0"/>
        <w:rPr>
          <w:rStyle w:val="FontStyle69"/>
          <w:rFonts w:ascii="Times New Roman" w:hAnsi="Times New Roman" w:cs="Times New Roman"/>
          <w:sz w:val="24"/>
          <w:szCs w:val="24"/>
        </w:rPr>
      </w:pPr>
      <w:r w:rsidRPr="002847ED">
        <w:rPr>
          <w:rStyle w:val="FontStyle69"/>
          <w:rFonts w:ascii="Times New Roman" w:hAnsi="Times New Roman" w:cs="Times New Roman"/>
          <w:b/>
          <w:sz w:val="24"/>
          <w:szCs w:val="24"/>
        </w:rPr>
        <w:t>Лабораторный опыт 17</w:t>
      </w:r>
      <w:r w:rsidRPr="002847ED">
        <w:rPr>
          <w:rStyle w:val="FontStyle69"/>
          <w:rFonts w:ascii="Times New Roman" w:hAnsi="Times New Roman" w:cs="Times New Roman"/>
          <w:sz w:val="24"/>
          <w:szCs w:val="24"/>
        </w:rPr>
        <w:t>. Окисление соли хрома(</w:t>
      </w:r>
      <w:r w:rsidRPr="002847ED">
        <w:rPr>
          <w:rStyle w:val="FontStyle69"/>
          <w:rFonts w:ascii="Times New Roman" w:hAnsi="Times New Roman" w:cs="Times New Roman"/>
          <w:sz w:val="24"/>
          <w:szCs w:val="24"/>
          <w:lang w:val="en-US"/>
        </w:rPr>
        <w:t>III</w:t>
      </w:r>
      <w:r w:rsidRPr="002847ED">
        <w:rPr>
          <w:rStyle w:val="FontStyle69"/>
          <w:rFonts w:ascii="Times New Roman" w:hAnsi="Times New Roman" w:cs="Times New Roman"/>
          <w:sz w:val="24"/>
          <w:szCs w:val="24"/>
        </w:rPr>
        <w:t>) с пероксидом водорода.</w:t>
      </w:r>
    </w:p>
    <w:p w:rsidR="00197523" w:rsidRPr="002847ED" w:rsidRDefault="00197523" w:rsidP="007828C0">
      <w:pPr>
        <w:pStyle w:val="Style31"/>
        <w:widowControl/>
        <w:spacing w:line="240" w:lineRule="auto"/>
        <w:ind w:left="142" w:firstLine="0"/>
        <w:rPr>
          <w:rStyle w:val="FontStyle69"/>
          <w:rFonts w:ascii="Times New Roman" w:hAnsi="Times New Roman" w:cs="Times New Roman"/>
          <w:sz w:val="24"/>
          <w:szCs w:val="24"/>
        </w:rPr>
      </w:pPr>
      <w:r w:rsidRPr="002847ED">
        <w:rPr>
          <w:rStyle w:val="FontStyle69"/>
          <w:rFonts w:ascii="Times New Roman" w:hAnsi="Times New Roman" w:cs="Times New Roman"/>
          <w:b/>
          <w:sz w:val="24"/>
          <w:szCs w:val="24"/>
        </w:rPr>
        <w:t>Лабораторный опыт 18</w:t>
      </w:r>
      <w:r w:rsidRPr="002847ED">
        <w:rPr>
          <w:rStyle w:val="FontStyle69"/>
          <w:rFonts w:ascii="Times New Roman" w:hAnsi="Times New Roman" w:cs="Times New Roman"/>
          <w:sz w:val="24"/>
          <w:szCs w:val="24"/>
        </w:rPr>
        <w:t>. Взаимодействие солей железа (</w:t>
      </w:r>
      <w:r w:rsidRPr="002847ED">
        <w:rPr>
          <w:rStyle w:val="FontStyle69"/>
          <w:rFonts w:ascii="Times New Roman" w:hAnsi="Times New Roman" w:cs="Times New Roman"/>
          <w:sz w:val="24"/>
          <w:szCs w:val="24"/>
          <w:lang w:val="en-US"/>
        </w:rPr>
        <w:t>II</w:t>
      </w:r>
      <w:r w:rsidRPr="002847ED">
        <w:rPr>
          <w:rStyle w:val="FontStyle69"/>
          <w:rFonts w:ascii="Times New Roman" w:hAnsi="Times New Roman" w:cs="Times New Roman"/>
          <w:sz w:val="24"/>
          <w:szCs w:val="24"/>
        </w:rPr>
        <w:t>) с перманганатом калия.</w:t>
      </w:r>
    </w:p>
    <w:p w:rsidR="00197523" w:rsidRPr="002847ED" w:rsidRDefault="00197523" w:rsidP="007828C0">
      <w:pPr>
        <w:pStyle w:val="Style31"/>
        <w:widowControl/>
        <w:spacing w:line="240" w:lineRule="auto"/>
        <w:ind w:left="142" w:firstLine="0"/>
        <w:rPr>
          <w:rStyle w:val="FontStyle69"/>
          <w:rFonts w:ascii="Times New Roman" w:hAnsi="Times New Roman" w:cs="Times New Roman"/>
          <w:sz w:val="24"/>
          <w:szCs w:val="24"/>
        </w:rPr>
      </w:pPr>
      <w:r w:rsidRPr="002847ED">
        <w:rPr>
          <w:rStyle w:val="FontStyle69"/>
          <w:rFonts w:ascii="Times New Roman" w:hAnsi="Times New Roman" w:cs="Times New Roman"/>
          <w:b/>
          <w:sz w:val="24"/>
          <w:szCs w:val="24"/>
        </w:rPr>
        <w:t>Лабораторный опыт 19.</w:t>
      </w:r>
      <w:r w:rsidR="00386363">
        <w:rPr>
          <w:rStyle w:val="FontStyle69"/>
          <w:rFonts w:ascii="Times New Roman" w:hAnsi="Times New Roman" w:cs="Times New Roman"/>
          <w:b/>
          <w:sz w:val="24"/>
          <w:szCs w:val="24"/>
        </w:rPr>
        <w:t xml:space="preserve"> </w:t>
      </w:r>
      <w:r w:rsidRPr="002847ED">
        <w:rPr>
          <w:rStyle w:val="FontStyle69"/>
          <w:rFonts w:ascii="Times New Roman" w:hAnsi="Times New Roman" w:cs="Times New Roman"/>
          <w:sz w:val="24"/>
          <w:szCs w:val="24"/>
        </w:rPr>
        <w:t>Окислительные свойства перманганата калия и дихромата калия в различных средах</w:t>
      </w:r>
    </w:p>
    <w:p w:rsidR="00197523" w:rsidRPr="002847ED" w:rsidRDefault="00197523" w:rsidP="007828C0">
      <w:pPr>
        <w:pStyle w:val="Style31"/>
        <w:widowControl/>
        <w:spacing w:line="240" w:lineRule="auto"/>
        <w:ind w:left="142" w:firstLine="0"/>
        <w:rPr>
          <w:rStyle w:val="FontStyle52"/>
          <w:sz w:val="24"/>
          <w:szCs w:val="24"/>
        </w:rPr>
      </w:pPr>
      <w:r w:rsidRPr="002847ED">
        <w:rPr>
          <w:rStyle w:val="FontStyle69"/>
          <w:rFonts w:ascii="Times New Roman" w:hAnsi="Times New Roman" w:cs="Times New Roman"/>
          <w:b/>
          <w:sz w:val="24"/>
          <w:szCs w:val="24"/>
        </w:rPr>
        <w:t>Лабораторный опыт 20.</w:t>
      </w:r>
      <w:r w:rsidRPr="002847ED">
        <w:rPr>
          <w:rStyle w:val="FontStyle69"/>
          <w:rFonts w:ascii="Times New Roman" w:hAnsi="Times New Roman" w:cs="Times New Roman"/>
          <w:sz w:val="24"/>
          <w:szCs w:val="24"/>
        </w:rPr>
        <w:t xml:space="preserve"> Решение экспериментальных задач на распознавание соединений металлов.</w:t>
      </w:r>
    </w:p>
    <w:p w:rsidR="00197523" w:rsidRPr="002847ED" w:rsidRDefault="00197523" w:rsidP="007828C0">
      <w:pPr>
        <w:pStyle w:val="Style21"/>
        <w:widowControl/>
        <w:spacing w:line="240" w:lineRule="auto"/>
        <w:ind w:left="142"/>
        <w:jc w:val="both"/>
        <w:rPr>
          <w:rStyle w:val="FontStyle70"/>
          <w:rFonts w:ascii="Times New Roman" w:hAnsi="Times New Roman" w:cs="Times New Roman"/>
          <w:sz w:val="24"/>
          <w:szCs w:val="24"/>
        </w:rPr>
      </w:pPr>
      <w:r w:rsidRPr="002847ED">
        <w:rPr>
          <w:rStyle w:val="FontStyle70"/>
          <w:rFonts w:ascii="Times New Roman" w:hAnsi="Times New Roman" w:cs="Times New Roman"/>
          <w:sz w:val="24"/>
          <w:szCs w:val="24"/>
        </w:rPr>
        <w:lastRenderedPageBreak/>
        <w:t>Практическая работа №7 «Опыты, харак</w:t>
      </w:r>
      <w:r w:rsidRPr="002847ED">
        <w:rPr>
          <w:rStyle w:val="FontStyle70"/>
          <w:rFonts w:ascii="Times New Roman" w:hAnsi="Times New Roman" w:cs="Times New Roman"/>
          <w:sz w:val="24"/>
          <w:szCs w:val="24"/>
        </w:rPr>
        <w:softHyphen/>
        <w:t>теризующие свойства металлов и  их со</w:t>
      </w:r>
      <w:r w:rsidRPr="002847ED">
        <w:rPr>
          <w:rStyle w:val="FontStyle70"/>
          <w:rFonts w:ascii="Times New Roman" w:hAnsi="Times New Roman" w:cs="Times New Roman"/>
          <w:sz w:val="24"/>
          <w:szCs w:val="24"/>
        </w:rPr>
        <w:softHyphen/>
        <w:t>единений»</w:t>
      </w:r>
    </w:p>
    <w:p w:rsidR="00197523" w:rsidRPr="002847ED" w:rsidRDefault="00197523" w:rsidP="007828C0">
      <w:pPr>
        <w:pStyle w:val="Style21"/>
        <w:widowControl/>
        <w:spacing w:line="240" w:lineRule="auto"/>
        <w:ind w:left="142"/>
        <w:jc w:val="both"/>
        <w:rPr>
          <w:rStyle w:val="FontStyle52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 xml:space="preserve">Практическая работа </w:t>
      </w:r>
      <w:r w:rsidRPr="002847ED">
        <w:rPr>
          <w:rStyle w:val="FontStyle49"/>
          <w:sz w:val="24"/>
          <w:szCs w:val="24"/>
        </w:rPr>
        <w:t>8</w:t>
      </w:r>
      <w:r w:rsidRPr="002847ED">
        <w:rPr>
          <w:rStyle w:val="FontStyle49"/>
          <w:spacing w:val="-10"/>
          <w:sz w:val="24"/>
          <w:szCs w:val="24"/>
        </w:rPr>
        <w:t xml:space="preserve">. </w:t>
      </w:r>
      <w:r w:rsidRPr="002847ED">
        <w:rPr>
          <w:rStyle w:val="FontStyle52"/>
          <w:sz w:val="24"/>
          <w:szCs w:val="24"/>
        </w:rPr>
        <w:t>Свойства соединений железа.</w:t>
      </w:r>
    </w:p>
    <w:p w:rsidR="00197523" w:rsidRPr="002847ED" w:rsidRDefault="00197523" w:rsidP="007828C0">
      <w:pPr>
        <w:pStyle w:val="Style21"/>
        <w:widowControl/>
        <w:spacing w:line="240" w:lineRule="auto"/>
        <w:ind w:left="142"/>
        <w:jc w:val="both"/>
        <w:rPr>
          <w:rStyle w:val="FontStyle52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Практическая работа</w:t>
      </w:r>
      <w:r w:rsidRPr="002847ED">
        <w:rPr>
          <w:rStyle w:val="FontStyle49"/>
          <w:spacing w:val="-10"/>
          <w:sz w:val="24"/>
          <w:szCs w:val="24"/>
        </w:rPr>
        <w:t xml:space="preserve"> № 9.</w:t>
      </w:r>
      <w:r w:rsidR="00386363">
        <w:rPr>
          <w:rStyle w:val="FontStyle49"/>
          <w:spacing w:val="-10"/>
          <w:sz w:val="24"/>
          <w:szCs w:val="24"/>
        </w:rPr>
        <w:t xml:space="preserve"> </w:t>
      </w:r>
      <w:r w:rsidRPr="002847ED">
        <w:rPr>
          <w:rStyle w:val="FontStyle52"/>
          <w:sz w:val="24"/>
          <w:szCs w:val="24"/>
        </w:rPr>
        <w:t>Свойства соединений хрома.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pacing w:val="-10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 xml:space="preserve">   Практическая работа №10.</w:t>
      </w:r>
    </w:p>
    <w:p w:rsidR="00197523" w:rsidRPr="002847ED" w:rsidRDefault="00197523" w:rsidP="007828C0">
      <w:pPr>
        <w:pStyle w:val="Style21"/>
        <w:widowControl/>
        <w:spacing w:line="240" w:lineRule="auto"/>
        <w:ind w:left="142"/>
        <w:jc w:val="both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Решение экспериментальных задач по теме «Металлы»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pacing w:val="-10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 xml:space="preserve">   Практическая работа №11.</w:t>
      </w:r>
    </w:p>
    <w:p w:rsidR="00197523" w:rsidRPr="002847ED" w:rsidRDefault="00197523" w:rsidP="007828C0">
      <w:pPr>
        <w:pStyle w:val="Style21"/>
        <w:widowControl/>
        <w:spacing w:line="240" w:lineRule="auto"/>
        <w:ind w:left="142"/>
        <w:jc w:val="both"/>
        <w:rPr>
          <w:rStyle w:val="FontStyle49"/>
          <w:b w:val="0"/>
          <w:spacing w:val="-10"/>
          <w:sz w:val="24"/>
          <w:szCs w:val="24"/>
        </w:rPr>
      </w:pPr>
      <w:r w:rsidRPr="002847ED">
        <w:rPr>
          <w:rStyle w:val="FontStyle52"/>
          <w:sz w:val="24"/>
          <w:szCs w:val="24"/>
        </w:rPr>
        <w:t>Решение экспериментальных задач по курсу неор</w:t>
      </w:r>
      <w:r w:rsidRPr="002847ED">
        <w:rPr>
          <w:rStyle w:val="FontStyle52"/>
          <w:sz w:val="24"/>
          <w:szCs w:val="24"/>
        </w:rPr>
        <w:softHyphen/>
        <w:t>ганической химии. Идентификация неорганических веществ.</w:t>
      </w:r>
    </w:p>
    <w:p w:rsidR="00197523" w:rsidRPr="002847ED" w:rsidRDefault="00197523" w:rsidP="007828C0">
      <w:pPr>
        <w:pStyle w:val="Style31"/>
        <w:widowControl/>
        <w:spacing w:line="240" w:lineRule="auto"/>
        <w:ind w:left="326" w:firstLine="0"/>
      </w:pPr>
      <w:r w:rsidRPr="002847ED">
        <w:rPr>
          <w:rStyle w:val="FontStyle52"/>
          <w:sz w:val="24"/>
          <w:szCs w:val="24"/>
        </w:rPr>
        <w:t>Свойства соединений хрома.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pacing w:val="-10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Расчетные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задачи</w:t>
      </w:r>
    </w:p>
    <w:p w:rsidR="00197523" w:rsidRPr="002847ED" w:rsidRDefault="00197523" w:rsidP="007828C0">
      <w:pPr>
        <w:pStyle w:val="Style31"/>
        <w:widowControl/>
        <w:spacing w:line="240" w:lineRule="auto"/>
        <w:ind w:left="307" w:firstLine="0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Решение задач по материалам темы.</w:t>
      </w:r>
    </w:p>
    <w:p w:rsidR="00197523" w:rsidRPr="002847ED" w:rsidRDefault="00197523" w:rsidP="007828C0">
      <w:pPr>
        <w:pStyle w:val="Style32"/>
        <w:widowControl/>
        <w:spacing w:line="240" w:lineRule="auto"/>
        <w:ind w:right="1843"/>
        <w:jc w:val="both"/>
      </w:pPr>
    </w:p>
    <w:p w:rsidR="00197523" w:rsidRPr="002847ED" w:rsidRDefault="00197523" w:rsidP="007828C0">
      <w:pPr>
        <w:pStyle w:val="Style32"/>
        <w:widowControl/>
        <w:tabs>
          <w:tab w:val="left" w:pos="326"/>
        </w:tabs>
        <w:spacing w:line="240" w:lineRule="auto"/>
        <w:ind w:right="1843"/>
        <w:jc w:val="both"/>
        <w:rPr>
          <w:rStyle w:val="FontStyle53"/>
          <w:sz w:val="24"/>
          <w:szCs w:val="24"/>
        </w:rPr>
      </w:pPr>
      <w:r w:rsidRPr="002847ED">
        <w:rPr>
          <w:rStyle w:val="FontStyle58"/>
          <w:sz w:val="24"/>
          <w:szCs w:val="24"/>
        </w:rPr>
        <w:t>IV.</w:t>
      </w:r>
      <w:r w:rsidRPr="002847ED">
        <w:rPr>
          <w:rStyle w:val="FontStyle58"/>
          <w:b w:val="0"/>
          <w:bCs w:val="0"/>
          <w:sz w:val="24"/>
          <w:szCs w:val="24"/>
        </w:rPr>
        <w:tab/>
      </w:r>
      <w:r w:rsidRPr="002847ED">
        <w:rPr>
          <w:rStyle w:val="FontStyle58"/>
          <w:sz w:val="24"/>
          <w:szCs w:val="24"/>
        </w:rPr>
        <w:t xml:space="preserve">ХИМИЯ И ХИМИЧЕСКАЯ ТЕХНОЛОГИЯ </w:t>
      </w:r>
      <w:r w:rsidRPr="002847ED">
        <w:rPr>
          <w:rStyle w:val="FontStyle53"/>
          <w:sz w:val="24"/>
          <w:szCs w:val="24"/>
        </w:rPr>
        <w:t>(6 ч)</w:t>
      </w:r>
    </w:p>
    <w:p w:rsidR="00197523" w:rsidRPr="002847ED" w:rsidRDefault="00197523" w:rsidP="007828C0">
      <w:pPr>
        <w:pStyle w:val="Style31"/>
        <w:widowControl/>
        <w:spacing w:line="240" w:lineRule="auto"/>
        <w:ind w:firstLine="298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Производство серной кислоты и аммиака: законо</w:t>
      </w:r>
      <w:r w:rsidRPr="002847ED">
        <w:rPr>
          <w:rStyle w:val="FontStyle52"/>
          <w:sz w:val="24"/>
          <w:szCs w:val="24"/>
        </w:rPr>
        <w:softHyphen/>
        <w:t>мерности химических реакций, выбор оптимальных условий их осуществления. Промышленное получение чугуна и стали.</w:t>
      </w:r>
    </w:p>
    <w:p w:rsidR="00197523" w:rsidRPr="002847ED" w:rsidRDefault="00197523" w:rsidP="007828C0">
      <w:pPr>
        <w:pStyle w:val="Style31"/>
        <w:widowControl/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Общие научные принципы химического производ</w:t>
      </w:r>
      <w:r w:rsidRPr="002847ED">
        <w:rPr>
          <w:rStyle w:val="FontStyle52"/>
          <w:sz w:val="24"/>
          <w:szCs w:val="24"/>
        </w:rPr>
        <w:softHyphen/>
        <w:t>ства. Применение в организации химических произ</w:t>
      </w:r>
      <w:r w:rsidRPr="002847ED">
        <w:rPr>
          <w:rStyle w:val="FontStyle52"/>
          <w:sz w:val="24"/>
          <w:szCs w:val="24"/>
        </w:rPr>
        <w:softHyphen/>
        <w:t>водств современных методов оптимизации и управле</w:t>
      </w:r>
      <w:r w:rsidRPr="002847ED">
        <w:rPr>
          <w:rStyle w:val="FontStyle52"/>
          <w:sz w:val="24"/>
          <w:szCs w:val="24"/>
        </w:rPr>
        <w:softHyphen/>
        <w:t>ния. Необходимость экологической экспертизы новых технологий.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pacing w:val="-10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Демонстрации</w:t>
      </w:r>
    </w:p>
    <w:p w:rsidR="00197523" w:rsidRPr="002847ED" w:rsidRDefault="00197523" w:rsidP="007828C0">
      <w:pPr>
        <w:pStyle w:val="Style31"/>
        <w:widowControl/>
        <w:spacing w:line="240" w:lineRule="auto"/>
        <w:ind w:left="326" w:firstLine="0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Модель конвертера.</w:t>
      </w:r>
    </w:p>
    <w:p w:rsidR="00197523" w:rsidRPr="002847ED" w:rsidRDefault="00197523" w:rsidP="007828C0">
      <w:pPr>
        <w:pStyle w:val="Style21"/>
        <w:widowControl/>
        <w:spacing w:line="240" w:lineRule="auto"/>
        <w:jc w:val="both"/>
        <w:rPr>
          <w:rStyle w:val="FontStyle56"/>
          <w:spacing w:val="-10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Расчетные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6"/>
          <w:spacing w:val="-10"/>
          <w:sz w:val="24"/>
          <w:szCs w:val="24"/>
        </w:rPr>
        <w:t>задачи</w:t>
      </w:r>
    </w:p>
    <w:p w:rsidR="00197523" w:rsidRPr="002847ED" w:rsidRDefault="00197523" w:rsidP="007828C0">
      <w:pPr>
        <w:pStyle w:val="Style31"/>
        <w:widowControl/>
        <w:spacing w:line="240" w:lineRule="auto"/>
        <w:ind w:left="341" w:firstLine="0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Расчет выхода продуктов реакции.</w:t>
      </w:r>
    </w:p>
    <w:p w:rsidR="00197523" w:rsidRPr="002847ED" w:rsidRDefault="00197523" w:rsidP="007828C0">
      <w:pPr>
        <w:pStyle w:val="Style32"/>
        <w:widowControl/>
        <w:spacing w:line="240" w:lineRule="auto"/>
        <w:jc w:val="both"/>
      </w:pPr>
    </w:p>
    <w:p w:rsidR="00197523" w:rsidRPr="002847ED" w:rsidRDefault="00197523" w:rsidP="007828C0">
      <w:pPr>
        <w:pStyle w:val="Style32"/>
        <w:widowControl/>
        <w:tabs>
          <w:tab w:val="left" w:pos="326"/>
        </w:tabs>
        <w:spacing w:line="240" w:lineRule="auto"/>
        <w:jc w:val="both"/>
        <w:rPr>
          <w:rStyle w:val="FontStyle53"/>
          <w:sz w:val="24"/>
          <w:szCs w:val="24"/>
        </w:rPr>
      </w:pPr>
      <w:r w:rsidRPr="002847ED">
        <w:rPr>
          <w:rStyle w:val="FontStyle58"/>
          <w:sz w:val="24"/>
          <w:szCs w:val="24"/>
        </w:rPr>
        <w:t>V.</w:t>
      </w:r>
      <w:r w:rsidRPr="002847ED">
        <w:rPr>
          <w:rStyle w:val="FontStyle58"/>
          <w:b w:val="0"/>
          <w:bCs w:val="0"/>
          <w:sz w:val="24"/>
          <w:szCs w:val="24"/>
        </w:rPr>
        <w:tab/>
      </w:r>
      <w:r w:rsidRPr="002847ED">
        <w:rPr>
          <w:rStyle w:val="FontStyle58"/>
          <w:sz w:val="24"/>
          <w:szCs w:val="24"/>
        </w:rPr>
        <w:t xml:space="preserve">ХИМИЯ И ОХРАНА ОКРУЖАЮЩЕЙ СРЕДЫ </w:t>
      </w:r>
      <w:r w:rsidRPr="002847ED">
        <w:rPr>
          <w:rStyle w:val="FontStyle53"/>
          <w:sz w:val="24"/>
          <w:szCs w:val="24"/>
        </w:rPr>
        <w:t>(5 ч)</w:t>
      </w:r>
    </w:p>
    <w:p w:rsidR="00197523" w:rsidRPr="002847ED" w:rsidRDefault="00197523" w:rsidP="007828C0">
      <w:pPr>
        <w:pStyle w:val="Style31"/>
        <w:widowControl/>
        <w:spacing w:line="240" w:lineRule="auto"/>
        <w:ind w:firstLine="288"/>
        <w:rPr>
          <w:rStyle w:val="FontStyle52"/>
          <w:sz w:val="24"/>
          <w:szCs w:val="24"/>
        </w:rPr>
      </w:pPr>
      <w:r w:rsidRPr="002847ED">
        <w:rPr>
          <w:rStyle w:val="FontStyle56"/>
          <w:spacing w:val="-10"/>
          <w:sz w:val="24"/>
          <w:szCs w:val="24"/>
        </w:rPr>
        <w:t>Атмосфера.</w:t>
      </w:r>
      <w:r w:rsidRPr="002847ED">
        <w:rPr>
          <w:rStyle w:val="FontStyle56"/>
          <w:sz w:val="24"/>
          <w:szCs w:val="24"/>
        </w:rPr>
        <w:t xml:space="preserve"> </w:t>
      </w:r>
      <w:r w:rsidRPr="002847ED">
        <w:rPr>
          <w:rStyle w:val="FontStyle52"/>
          <w:sz w:val="24"/>
          <w:szCs w:val="24"/>
        </w:rPr>
        <w:t>Состав атмосферы Земли. Озоновый щит Земли. Основные источники загрязнения атмосферы. Изменение свойств атмосферы в результате ее загрязнения: парниковый эффект, кислотные дожди, фотохимический смог. Понятие о предельно допусти</w:t>
      </w:r>
      <w:r w:rsidRPr="002847ED">
        <w:rPr>
          <w:rStyle w:val="FontStyle52"/>
          <w:sz w:val="24"/>
          <w:szCs w:val="24"/>
        </w:rPr>
        <w:softHyphen/>
        <w:t>мых концентрациях (ПДК) вредных веществ. Охрана атмосферы от загрязнения.</w:t>
      </w:r>
    </w:p>
    <w:p w:rsidR="00197523" w:rsidRPr="002847ED" w:rsidRDefault="00197523" w:rsidP="007828C0">
      <w:pPr>
        <w:pStyle w:val="Style31"/>
        <w:widowControl/>
        <w:spacing w:line="240" w:lineRule="auto"/>
        <w:ind w:firstLine="298"/>
        <w:rPr>
          <w:rStyle w:val="FontStyle52"/>
          <w:sz w:val="24"/>
          <w:szCs w:val="24"/>
        </w:rPr>
      </w:pPr>
      <w:r w:rsidRPr="002847ED">
        <w:rPr>
          <w:rStyle w:val="FontStyle49"/>
          <w:sz w:val="24"/>
          <w:szCs w:val="24"/>
        </w:rPr>
        <w:t xml:space="preserve">Гидросфера. </w:t>
      </w:r>
      <w:r w:rsidRPr="002847ED">
        <w:rPr>
          <w:rStyle w:val="FontStyle52"/>
          <w:sz w:val="24"/>
          <w:szCs w:val="24"/>
        </w:rPr>
        <w:t>Вода в природе. Вода — универсаль</w:t>
      </w:r>
      <w:r w:rsidRPr="002847ED">
        <w:rPr>
          <w:rStyle w:val="FontStyle52"/>
          <w:sz w:val="24"/>
          <w:szCs w:val="24"/>
        </w:rPr>
        <w:softHyphen/>
        <w:t>ный растворитель. Роль воды в круговороте веществ в природе. Источники и виды загрязнения воды. Охрана водных ресурсов от загрязнения.</w:t>
      </w:r>
    </w:p>
    <w:p w:rsidR="00197523" w:rsidRPr="002847ED" w:rsidRDefault="00197523" w:rsidP="007828C0">
      <w:pPr>
        <w:pStyle w:val="Style31"/>
        <w:widowControl/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49"/>
          <w:sz w:val="24"/>
          <w:szCs w:val="24"/>
        </w:rPr>
        <w:t xml:space="preserve">Почва </w:t>
      </w:r>
      <w:r w:rsidRPr="002847ED">
        <w:rPr>
          <w:rStyle w:val="FontStyle52"/>
          <w:sz w:val="24"/>
          <w:szCs w:val="24"/>
        </w:rPr>
        <w:t>— основной источник обеспечения сельско</w:t>
      </w:r>
      <w:r w:rsidRPr="002847ED">
        <w:rPr>
          <w:rStyle w:val="FontStyle52"/>
          <w:sz w:val="24"/>
          <w:szCs w:val="24"/>
        </w:rPr>
        <w:softHyphen/>
        <w:t>хозяйственных культур питательными веществами. Ис</w:t>
      </w:r>
      <w:r w:rsidRPr="002847ED">
        <w:rPr>
          <w:rStyle w:val="FontStyle52"/>
          <w:sz w:val="24"/>
          <w:szCs w:val="24"/>
        </w:rPr>
        <w:softHyphen/>
        <w:t>точники и основные загрязнители почвы. Способы снижения загрязненности почвы.</w:t>
      </w:r>
    </w:p>
    <w:p w:rsidR="00197523" w:rsidRPr="002847ED" w:rsidRDefault="00197523" w:rsidP="007828C0">
      <w:pPr>
        <w:pStyle w:val="Style31"/>
        <w:widowControl/>
        <w:spacing w:line="240" w:lineRule="auto"/>
        <w:ind w:firstLine="298"/>
        <w:rPr>
          <w:rStyle w:val="FontStyle52"/>
          <w:sz w:val="24"/>
          <w:szCs w:val="24"/>
        </w:rPr>
      </w:pPr>
      <w:r w:rsidRPr="002847ED">
        <w:rPr>
          <w:rStyle w:val="FontStyle52"/>
          <w:sz w:val="24"/>
          <w:szCs w:val="24"/>
        </w:rPr>
        <w:t>Химия как необходимая научная основа разработ</w:t>
      </w:r>
      <w:r w:rsidRPr="002847ED">
        <w:rPr>
          <w:rStyle w:val="FontStyle52"/>
          <w:sz w:val="24"/>
          <w:szCs w:val="24"/>
        </w:rPr>
        <w:softHyphen/>
        <w:t>ки: мер борьбы с загрязнением окружающей среды; научно обоснованных норм природопользования; ог</w:t>
      </w:r>
      <w:r w:rsidRPr="002847ED">
        <w:rPr>
          <w:rStyle w:val="FontStyle52"/>
          <w:sz w:val="24"/>
          <w:szCs w:val="24"/>
        </w:rPr>
        <w:softHyphen/>
        <w:t>раничения потребления.</w:t>
      </w:r>
    </w:p>
    <w:p w:rsidR="00197523" w:rsidRPr="002847ED" w:rsidRDefault="00197523" w:rsidP="007828C0">
      <w:pPr>
        <w:pStyle w:val="Style8"/>
        <w:widowControl/>
        <w:spacing w:line="240" w:lineRule="auto"/>
        <w:jc w:val="both"/>
        <w:rPr>
          <w:rStyle w:val="FontStyle49"/>
          <w:sz w:val="24"/>
          <w:szCs w:val="24"/>
        </w:rPr>
      </w:pPr>
      <w:r w:rsidRPr="002847ED">
        <w:rPr>
          <w:rStyle w:val="FontStyle49"/>
          <w:sz w:val="24"/>
          <w:szCs w:val="24"/>
        </w:rPr>
        <w:t>Демонстрации</w:t>
      </w:r>
    </w:p>
    <w:p w:rsidR="00197523" w:rsidRPr="002847ED" w:rsidRDefault="00197523" w:rsidP="007828C0">
      <w:pPr>
        <w:pStyle w:val="Style33"/>
        <w:widowControl/>
        <w:tabs>
          <w:tab w:val="left" w:pos="528"/>
        </w:tabs>
        <w:spacing w:line="240" w:lineRule="auto"/>
        <w:rPr>
          <w:rStyle w:val="FontStyle52"/>
          <w:sz w:val="24"/>
          <w:szCs w:val="24"/>
        </w:rPr>
      </w:pPr>
      <w:r w:rsidRPr="002847ED">
        <w:rPr>
          <w:rStyle w:val="FontStyle56"/>
          <w:sz w:val="24"/>
          <w:szCs w:val="24"/>
        </w:rPr>
        <w:t>1.</w:t>
      </w:r>
      <w:r w:rsidRPr="002847ED">
        <w:rPr>
          <w:rStyle w:val="FontStyle56"/>
          <w:sz w:val="24"/>
          <w:szCs w:val="24"/>
        </w:rPr>
        <w:tab/>
      </w:r>
      <w:r w:rsidRPr="002847ED">
        <w:rPr>
          <w:rStyle w:val="FontStyle52"/>
          <w:sz w:val="24"/>
          <w:szCs w:val="24"/>
        </w:rPr>
        <w:t>Схемы круговорота в природе: кислорода, азота, серы, углерода, воды.</w:t>
      </w:r>
    </w:p>
    <w:p w:rsidR="00197523" w:rsidRPr="002847ED" w:rsidRDefault="00197523" w:rsidP="007828C0">
      <w:pPr>
        <w:pStyle w:val="Style33"/>
        <w:widowControl/>
        <w:numPr>
          <w:ilvl w:val="0"/>
          <w:numId w:val="15"/>
        </w:numPr>
        <w:tabs>
          <w:tab w:val="left" w:pos="542"/>
        </w:tabs>
        <w:spacing w:line="240" w:lineRule="auto"/>
        <w:ind w:left="312" w:firstLine="0"/>
        <w:rPr>
          <w:rStyle w:val="FontStyle49"/>
          <w:sz w:val="24"/>
          <w:szCs w:val="24"/>
        </w:rPr>
      </w:pPr>
      <w:r w:rsidRPr="002847ED">
        <w:rPr>
          <w:rStyle w:val="FontStyle52"/>
          <w:sz w:val="24"/>
          <w:szCs w:val="24"/>
        </w:rPr>
        <w:t>Схема безотходного производства.</w:t>
      </w:r>
    </w:p>
    <w:p w:rsidR="00197523" w:rsidRPr="002847ED" w:rsidRDefault="00197523" w:rsidP="007828C0">
      <w:pPr>
        <w:pStyle w:val="Style33"/>
        <w:widowControl/>
        <w:numPr>
          <w:ilvl w:val="0"/>
          <w:numId w:val="15"/>
        </w:numPr>
        <w:tabs>
          <w:tab w:val="left" w:pos="542"/>
        </w:tabs>
        <w:spacing w:line="240" w:lineRule="auto"/>
        <w:ind w:left="312" w:firstLine="0"/>
        <w:rPr>
          <w:rStyle w:val="FontStyle49"/>
          <w:sz w:val="24"/>
          <w:szCs w:val="24"/>
        </w:rPr>
      </w:pPr>
      <w:r w:rsidRPr="002847ED">
        <w:rPr>
          <w:rStyle w:val="FontStyle52"/>
          <w:sz w:val="24"/>
          <w:szCs w:val="24"/>
        </w:rPr>
        <w:t>Слайды о загрязнении воздуха, воды и почвы.</w:t>
      </w:r>
    </w:p>
    <w:p w:rsidR="00197523" w:rsidRPr="002847ED" w:rsidRDefault="00197523" w:rsidP="007828C0">
      <w:pPr>
        <w:pStyle w:val="Style33"/>
        <w:widowControl/>
        <w:numPr>
          <w:ilvl w:val="0"/>
          <w:numId w:val="15"/>
        </w:numPr>
        <w:tabs>
          <w:tab w:val="left" w:pos="542"/>
        </w:tabs>
        <w:spacing w:line="240" w:lineRule="auto"/>
        <w:ind w:left="312" w:firstLine="0"/>
        <w:rPr>
          <w:rStyle w:val="FontStyle56"/>
          <w:sz w:val="24"/>
          <w:szCs w:val="24"/>
        </w:rPr>
      </w:pPr>
      <w:r w:rsidRPr="002847ED">
        <w:rPr>
          <w:rStyle w:val="FontStyle52"/>
          <w:sz w:val="24"/>
          <w:szCs w:val="24"/>
        </w:rPr>
        <w:t>Стадии подготовки питьевой воды.</w:t>
      </w:r>
    </w:p>
    <w:p w:rsidR="00EE16AD" w:rsidRDefault="00EE16AD" w:rsidP="007828C0">
      <w:pPr>
        <w:pStyle w:val="a3"/>
        <w:jc w:val="both"/>
        <w:rPr>
          <w:b/>
          <w:bCs/>
        </w:rPr>
      </w:pPr>
    </w:p>
    <w:p w:rsidR="00197523" w:rsidRPr="002847ED" w:rsidRDefault="00552120" w:rsidP="00386363">
      <w:pPr>
        <w:pStyle w:val="a3"/>
        <w:jc w:val="center"/>
        <w:rPr>
          <w:b/>
          <w:bCs/>
        </w:rPr>
      </w:pPr>
      <w:r>
        <w:rPr>
          <w:b/>
          <w:bCs/>
        </w:rPr>
        <w:t>Требования к уровню подготовки обучающегося:</w:t>
      </w:r>
    </w:p>
    <w:p w:rsidR="00197523" w:rsidRPr="002847ED" w:rsidRDefault="00197523" w:rsidP="007828C0">
      <w:pPr>
        <w:keepNext/>
        <w:jc w:val="both"/>
        <w:rPr>
          <w:bCs/>
          <w:sz w:val="24"/>
          <w:szCs w:val="24"/>
        </w:rPr>
      </w:pPr>
      <w:r w:rsidRPr="002847ED">
        <w:rPr>
          <w:bCs/>
          <w:sz w:val="24"/>
          <w:szCs w:val="24"/>
        </w:rPr>
        <w:t xml:space="preserve">   В результате изучения химии на профильном уровне ученик должен </w:t>
      </w:r>
    </w:p>
    <w:p w:rsidR="00761285" w:rsidRPr="002847ED" w:rsidRDefault="00761285" w:rsidP="007828C0">
      <w:pPr>
        <w:keepNext/>
        <w:jc w:val="both"/>
        <w:rPr>
          <w:bCs/>
          <w:sz w:val="24"/>
          <w:szCs w:val="24"/>
        </w:rPr>
      </w:pPr>
      <w:r w:rsidRPr="002847ED">
        <w:rPr>
          <w:b/>
          <w:bCs/>
          <w:sz w:val="24"/>
          <w:szCs w:val="24"/>
        </w:rPr>
        <w:t>знать/понимать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bCs/>
          <w:iCs/>
          <w:sz w:val="24"/>
          <w:szCs w:val="24"/>
        </w:rPr>
        <w:t>-роль химии в естествознании</w:t>
      </w:r>
      <w:r w:rsidRPr="002847ED">
        <w:rPr>
          <w:sz w:val="24"/>
          <w:szCs w:val="24"/>
        </w:rPr>
        <w:t>, ее связь с другими естественными науками, значение в жизни современного общества;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bCs/>
          <w:iCs/>
          <w:sz w:val="24"/>
          <w:szCs w:val="24"/>
        </w:rPr>
        <w:t>-важнейшие химические понятия</w:t>
      </w:r>
      <w:r w:rsidRPr="002847ED">
        <w:rPr>
          <w:bCs/>
          <w:sz w:val="24"/>
          <w:szCs w:val="24"/>
        </w:rPr>
        <w:t>:</w:t>
      </w:r>
      <w:r w:rsidRPr="002847ED">
        <w:rPr>
          <w:sz w:val="24"/>
          <w:szCs w:val="24"/>
        </w:rPr>
        <w:t xml:space="preserve"> вещество, химический элемент, атом, молекула, масса атомов и молекул, ион, радикал, аллотропия, нуклиды и изотопы, атомные </w:t>
      </w:r>
      <w:r w:rsidRPr="002847ED">
        <w:rPr>
          <w:iCs/>
          <w:sz w:val="24"/>
          <w:szCs w:val="24"/>
        </w:rPr>
        <w:t>s</w:t>
      </w:r>
      <w:r w:rsidRPr="002847ED">
        <w:rPr>
          <w:sz w:val="24"/>
          <w:szCs w:val="24"/>
        </w:rPr>
        <w:t xml:space="preserve">-, </w:t>
      </w:r>
      <w:r w:rsidRPr="002847ED">
        <w:rPr>
          <w:iCs/>
          <w:sz w:val="24"/>
          <w:szCs w:val="24"/>
        </w:rPr>
        <w:t>p</w:t>
      </w:r>
      <w:r w:rsidRPr="002847ED">
        <w:rPr>
          <w:sz w:val="24"/>
          <w:szCs w:val="24"/>
        </w:rPr>
        <w:t xml:space="preserve">-, </w:t>
      </w:r>
      <w:r w:rsidRPr="002847ED">
        <w:rPr>
          <w:iCs/>
          <w:sz w:val="24"/>
          <w:szCs w:val="24"/>
        </w:rPr>
        <w:t>d</w:t>
      </w:r>
      <w:r w:rsidRPr="002847ED">
        <w:rPr>
          <w:sz w:val="24"/>
          <w:szCs w:val="24"/>
        </w:rPr>
        <w:t>-</w:t>
      </w:r>
      <w:proofErr w:type="spellStart"/>
      <w:r w:rsidRPr="002847ED">
        <w:rPr>
          <w:sz w:val="24"/>
          <w:szCs w:val="24"/>
        </w:rPr>
        <w:t>орбитали</w:t>
      </w:r>
      <w:proofErr w:type="spellEnd"/>
      <w:r w:rsidRPr="002847ED">
        <w:rPr>
          <w:sz w:val="24"/>
          <w:szCs w:val="24"/>
        </w:rPr>
        <w:t xml:space="preserve">, химическая связь, </w:t>
      </w:r>
      <w:proofErr w:type="spellStart"/>
      <w:r w:rsidRPr="002847ED">
        <w:rPr>
          <w:sz w:val="24"/>
          <w:szCs w:val="24"/>
        </w:rPr>
        <w:t>электроотрицательность</w:t>
      </w:r>
      <w:proofErr w:type="spellEnd"/>
      <w:r w:rsidRPr="002847ED">
        <w:rPr>
          <w:sz w:val="24"/>
          <w:szCs w:val="24"/>
        </w:rPr>
        <w:t xml:space="preserve">, валентность, степень окисления, гибридизация </w:t>
      </w:r>
      <w:proofErr w:type="spellStart"/>
      <w:r w:rsidRPr="002847ED">
        <w:rPr>
          <w:sz w:val="24"/>
          <w:szCs w:val="24"/>
        </w:rPr>
        <w:t>орбиталей</w:t>
      </w:r>
      <w:proofErr w:type="spellEnd"/>
      <w:r w:rsidRPr="002847ED">
        <w:rPr>
          <w:sz w:val="24"/>
          <w:szCs w:val="24"/>
        </w:rPr>
        <w:t xml:space="preserve">, пространственное строение молекул, моль, молярная масса, молярный объем, вещества молекулярного и немолекулярного строения, комплексные соединения, </w:t>
      </w:r>
      <w:r w:rsidRPr="002847ED">
        <w:rPr>
          <w:sz w:val="24"/>
          <w:szCs w:val="24"/>
        </w:rPr>
        <w:lastRenderedPageBreak/>
        <w:t>дисперсные системы, истинные растворы, электролитическая диссоциация, кислотно-основные реакции в водных растворах, гидролиз, окисление и восстановление, электролиз, скорость химической реакции, механизм реакции, катализ, тепловой эффект реакции, энтальпия, теплота образования, энтропия, химическое равновесие, константа равновесия, основные типы реакций в неорганической химии;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bCs/>
          <w:iCs/>
          <w:sz w:val="24"/>
          <w:szCs w:val="24"/>
        </w:rPr>
        <w:t>-основные законы химии</w:t>
      </w:r>
      <w:r w:rsidRPr="002847ED">
        <w:rPr>
          <w:bCs/>
          <w:sz w:val="24"/>
          <w:szCs w:val="24"/>
        </w:rPr>
        <w:t>:</w:t>
      </w:r>
      <w:r w:rsidRPr="002847ED">
        <w:rPr>
          <w:sz w:val="24"/>
          <w:szCs w:val="24"/>
        </w:rPr>
        <w:t xml:space="preserve"> закон сохранения массы веществ, периодический закон, закон постоянства состава, закон Авогадро, закон Гесса, закон действующих масс в кинетике и термодинамике;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bCs/>
          <w:iCs/>
          <w:sz w:val="24"/>
          <w:szCs w:val="24"/>
        </w:rPr>
        <w:t>-основные теории химии</w:t>
      </w:r>
      <w:r w:rsidRPr="002847ED">
        <w:rPr>
          <w:bCs/>
          <w:sz w:val="24"/>
          <w:szCs w:val="24"/>
        </w:rPr>
        <w:t>:</w:t>
      </w:r>
      <w:r w:rsidRPr="002847ED">
        <w:rPr>
          <w:sz w:val="24"/>
          <w:szCs w:val="24"/>
        </w:rPr>
        <w:t xml:space="preserve"> строения атома, химической связи, электролитической диссоциации, кислот и оснований, строения органических соединений (включая стереохимию), химическую кинетику и химическую термодинамику;</w:t>
      </w:r>
      <w:r w:rsidRPr="002847ED">
        <w:rPr>
          <w:bCs/>
          <w:iCs/>
          <w:sz w:val="24"/>
          <w:szCs w:val="24"/>
        </w:rPr>
        <w:t xml:space="preserve"> классификацию и номенклатуру</w:t>
      </w:r>
      <w:r w:rsidRPr="002847ED">
        <w:rPr>
          <w:sz w:val="24"/>
          <w:szCs w:val="24"/>
        </w:rPr>
        <w:t xml:space="preserve"> неорганических соединений;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bCs/>
          <w:iCs/>
          <w:sz w:val="24"/>
          <w:szCs w:val="24"/>
        </w:rPr>
        <w:t>-вещества и материалы, широко используемые в практике</w:t>
      </w:r>
      <w:r w:rsidRPr="002847ED">
        <w:rPr>
          <w:bCs/>
          <w:sz w:val="24"/>
          <w:szCs w:val="24"/>
        </w:rPr>
        <w:t>:</w:t>
      </w:r>
      <w:r w:rsidRPr="002847ED">
        <w:rPr>
          <w:sz w:val="24"/>
          <w:szCs w:val="24"/>
        </w:rPr>
        <w:t xml:space="preserve"> основные металлы и сплавы, </w:t>
      </w:r>
      <w:r w:rsidRPr="002847ED">
        <w:rPr>
          <w:sz w:val="24"/>
          <w:szCs w:val="24"/>
          <w:lang w:val="en-US"/>
        </w:rPr>
        <w:t>s</w:t>
      </w:r>
      <w:r w:rsidRPr="002847ED">
        <w:rPr>
          <w:sz w:val="24"/>
          <w:szCs w:val="24"/>
        </w:rPr>
        <w:t>графит, кварц, стекло, цемент, минеральные удобрения, щелочи, аммиак</w:t>
      </w:r>
    </w:p>
    <w:p w:rsidR="00761285" w:rsidRPr="002847ED" w:rsidRDefault="00761285" w:rsidP="007828C0">
      <w:pPr>
        <w:jc w:val="both"/>
        <w:rPr>
          <w:b/>
          <w:bCs/>
          <w:sz w:val="24"/>
          <w:szCs w:val="24"/>
        </w:rPr>
      </w:pPr>
      <w:r w:rsidRPr="002847ED">
        <w:rPr>
          <w:b/>
          <w:bCs/>
          <w:sz w:val="24"/>
          <w:szCs w:val="24"/>
        </w:rPr>
        <w:t>уметь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bCs/>
          <w:iCs/>
          <w:sz w:val="24"/>
          <w:szCs w:val="24"/>
        </w:rPr>
        <w:t>- называть</w:t>
      </w:r>
      <w:r w:rsidRPr="002847ED">
        <w:rPr>
          <w:bCs/>
          <w:sz w:val="24"/>
          <w:szCs w:val="24"/>
        </w:rPr>
        <w:t xml:space="preserve"> </w:t>
      </w:r>
      <w:r w:rsidRPr="002847ED">
        <w:rPr>
          <w:sz w:val="24"/>
          <w:szCs w:val="24"/>
        </w:rPr>
        <w:t>изученные вещества по «тривиальной» и международной номенклатурам;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bCs/>
          <w:iCs/>
          <w:sz w:val="24"/>
          <w:szCs w:val="24"/>
        </w:rPr>
        <w:t>- определять</w:t>
      </w:r>
      <w:r w:rsidRPr="002847ED">
        <w:rPr>
          <w:bCs/>
          <w:sz w:val="24"/>
          <w:szCs w:val="24"/>
        </w:rPr>
        <w:t xml:space="preserve">: </w:t>
      </w:r>
      <w:r w:rsidRPr="002847ED">
        <w:rPr>
          <w:sz w:val="24"/>
          <w:szCs w:val="24"/>
        </w:rPr>
        <w:t xml:space="preserve">валентность и степень окисления химических элементов, заряд иона, тип химической связи, пространственное строение молекул, тип кристаллической решетки, характер среды в водных растворах, окислитель и восстановитель, направление смещения равновесия под влиянием различных факторов, типы реакций в неорганической химии; 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bCs/>
          <w:iCs/>
          <w:sz w:val="24"/>
          <w:szCs w:val="24"/>
        </w:rPr>
        <w:t>- характеризовать</w:t>
      </w:r>
      <w:r w:rsidRPr="002847ED">
        <w:rPr>
          <w:bCs/>
          <w:sz w:val="24"/>
          <w:szCs w:val="24"/>
        </w:rPr>
        <w:t xml:space="preserve">: </w:t>
      </w:r>
      <w:r w:rsidRPr="002847ED">
        <w:rPr>
          <w:iCs/>
          <w:sz w:val="24"/>
          <w:szCs w:val="24"/>
        </w:rPr>
        <w:t>s</w:t>
      </w:r>
      <w:r w:rsidRPr="002847ED">
        <w:rPr>
          <w:sz w:val="24"/>
          <w:szCs w:val="24"/>
        </w:rPr>
        <w:t xml:space="preserve">- , </w:t>
      </w:r>
      <w:r w:rsidRPr="002847ED">
        <w:rPr>
          <w:iCs/>
          <w:sz w:val="24"/>
          <w:szCs w:val="24"/>
        </w:rPr>
        <w:t>p</w:t>
      </w:r>
      <w:r w:rsidRPr="002847ED">
        <w:rPr>
          <w:sz w:val="24"/>
          <w:szCs w:val="24"/>
        </w:rPr>
        <w:t xml:space="preserve">- и </w:t>
      </w:r>
      <w:r w:rsidRPr="002847ED">
        <w:rPr>
          <w:iCs/>
          <w:sz w:val="24"/>
          <w:szCs w:val="24"/>
        </w:rPr>
        <w:t>d</w:t>
      </w:r>
      <w:r w:rsidRPr="002847ED">
        <w:rPr>
          <w:sz w:val="24"/>
          <w:szCs w:val="24"/>
        </w:rPr>
        <w:t xml:space="preserve">-элементы по их положению в периодической системе Д. И. Менделеева; общие химические свойства металлов, неметаллов, основных классов неорганических соединений; 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bCs/>
          <w:iCs/>
          <w:sz w:val="24"/>
          <w:szCs w:val="24"/>
        </w:rPr>
        <w:t>- объяснять</w:t>
      </w:r>
      <w:r w:rsidRPr="002847ED">
        <w:rPr>
          <w:bCs/>
          <w:sz w:val="24"/>
          <w:szCs w:val="24"/>
        </w:rPr>
        <w:t xml:space="preserve">: </w:t>
      </w:r>
      <w:r w:rsidRPr="002847ED">
        <w:rPr>
          <w:sz w:val="24"/>
          <w:szCs w:val="24"/>
        </w:rPr>
        <w:t xml:space="preserve">зависимость свойств химического элемента и образованных им веществ от положения в периодической системе Д. И. Менделеева; зависимость свойств неорганических веществ от их состава и строения; природу и способы образования химической связи; зависимость скорости химической реакции от различных факторов, 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bCs/>
          <w:iCs/>
          <w:sz w:val="24"/>
          <w:szCs w:val="24"/>
        </w:rPr>
        <w:t>- выполнять химический эксперимент</w:t>
      </w:r>
      <w:r w:rsidRPr="002847ED">
        <w:rPr>
          <w:bCs/>
          <w:sz w:val="24"/>
          <w:szCs w:val="24"/>
        </w:rPr>
        <w:t xml:space="preserve"> </w:t>
      </w:r>
      <w:r w:rsidRPr="002847ED">
        <w:rPr>
          <w:sz w:val="24"/>
          <w:szCs w:val="24"/>
        </w:rPr>
        <w:t>по: распознаванию важнейших неорганических веществ; получению конкретных веществ, относящихся к изученным классам соединений;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bCs/>
          <w:iCs/>
          <w:sz w:val="24"/>
          <w:szCs w:val="24"/>
        </w:rPr>
        <w:t>- проводить</w:t>
      </w:r>
      <w:r w:rsidRPr="002847ED">
        <w:rPr>
          <w:sz w:val="24"/>
          <w:szCs w:val="24"/>
        </w:rPr>
        <w:t xml:space="preserve"> расчеты по химическим формулам и уравнениям реакций;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bCs/>
          <w:iCs/>
          <w:sz w:val="24"/>
          <w:szCs w:val="24"/>
        </w:rPr>
        <w:t>- осуществлять</w:t>
      </w:r>
      <w:r w:rsidRPr="002847ED">
        <w:rPr>
          <w:sz w:val="24"/>
          <w:szCs w:val="24"/>
        </w:rPr>
        <w:t xml:space="preserve"> самостоятельный поиск химической информации с использованием различных источников (справочных, научных и научно-популярных изданий, компьютерных баз данных, ресурсов Интернета); использовать компьютерные технологии для обработки и передачи информации и ее представления в различных формах;</w:t>
      </w:r>
    </w:p>
    <w:p w:rsidR="00761285" w:rsidRPr="002847ED" w:rsidRDefault="00761285" w:rsidP="007828C0">
      <w:pPr>
        <w:jc w:val="both"/>
        <w:rPr>
          <w:sz w:val="24"/>
          <w:szCs w:val="24"/>
        </w:rPr>
      </w:pPr>
      <w:r w:rsidRPr="002847ED">
        <w:rPr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2847ED">
        <w:rPr>
          <w:b/>
          <w:sz w:val="24"/>
          <w:szCs w:val="24"/>
        </w:rPr>
        <w:t>для: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sz w:val="24"/>
          <w:szCs w:val="24"/>
        </w:rPr>
        <w:t xml:space="preserve">  - понимания глобальных проблем, стоящих перед человечеством: экологических, энергетических и сырьевых;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sz w:val="24"/>
          <w:szCs w:val="24"/>
        </w:rPr>
        <w:t>- объяснения химических явлений, происходящих в природе, быту и на производстве;</w:t>
      </w:r>
    </w:p>
    <w:p w:rsidR="00761285" w:rsidRPr="002847ED" w:rsidRDefault="00761285" w:rsidP="007828C0">
      <w:pPr>
        <w:jc w:val="both"/>
        <w:rPr>
          <w:sz w:val="24"/>
          <w:szCs w:val="24"/>
        </w:rPr>
      </w:pPr>
      <w:r w:rsidRPr="002847ED">
        <w:rPr>
          <w:sz w:val="24"/>
          <w:szCs w:val="24"/>
        </w:rPr>
        <w:t>- экологически грамотного поведения в окружающей среде;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sz w:val="24"/>
          <w:szCs w:val="24"/>
        </w:rPr>
        <w:t xml:space="preserve"> - оценки влияния химического загрязнения окружающей среды на организм человека и другие живые организмы;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sz w:val="24"/>
          <w:szCs w:val="24"/>
        </w:rPr>
        <w:t>- безопасной работы с веществами в лаборатории, быту и на производстве;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sz w:val="24"/>
          <w:szCs w:val="24"/>
        </w:rPr>
        <w:t>- определения возможности протекания химических превращений в различных условиях и оценки их последствий;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sz w:val="24"/>
          <w:szCs w:val="24"/>
        </w:rPr>
        <w:t>- распознавания и идентификации важнейших веществ и материалов;</w:t>
      </w:r>
    </w:p>
    <w:p w:rsidR="00761285" w:rsidRPr="002847ED" w:rsidRDefault="00761285" w:rsidP="007828C0">
      <w:pPr>
        <w:jc w:val="both"/>
        <w:rPr>
          <w:sz w:val="24"/>
          <w:szCs w:val="24"/>
          <w:lang w:val="x-none"/>
        </w:rPr>
      </w:pPr>
      <w:r w:rsidRPr="002847ED">
        <w:rPr>
          <w:sz w:val="24"/>
          <w:szCs w:val="24"/>
        </w:rPr>
        <w:t>- оценки качества питьевой воды и отдельных пищевых продуктов;</w:t>
      </w:r>
    </w:p>
    <w:p w:rsidR="00761285" w:rsidRPr="002847ED" w:rsidRDefault="00761285" w:rsidP="007828C0">
      <w:pPr>
        <w:jc w:val="both"/>
        <w:rPr>
          <w:sz w:val="24"/>
          <w:szCs w:val="24"/>
        </w:rPr>
      </w:pPr>
      <w:r w:rsidRPr="002847ED">
        <w:rPr>
          <w:sz w:val="24"/>
          <w:szCs w:val="24"/>
        </w:rPr>
        <w:t>-критической оценки достоверности химической информации, поступающей из различных источников.</w:t>
      </w:r>
      <w:bookmarkStart w:id="0" w:name="_GoBack"/>
      <w:bookmarkEnd w:id="0"/>
    </w:p>
    <w:sectPr w:rsidR="00761285" w:rsidRPr="002847ED" w:rsidSect="002847E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ACC45C2"/>
    <w:lvl w:ilvl="0">
      <w:numFmt w:val="bullet"/>
      <w:lvlText w:val="*"/>
      <w:lvlJc w:val="left"/>
    </w:lvl>
  </w:abstractNum>
  <w:abstractNum w:abstractNumId="1">
    <w:nsid w:val="07EB7A14"/>
    <w:multiLevelType w:val="hybridMultilevel"/>
    <w:tmpl w:val="82881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063FC"/>
    <w:multiLevelType w:val="hybridMultilevel"/>
    <w:tmpl w:val="F138AC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73D12"/>
    <w:multiLevelType w:val="singleLevel"/>
    <w:tmpl w:val="3438D340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4">
    <w:nsid w:val="2AD86596"/>
    <w:multiLevelType w:val="singleLevel"/>
    <w:tmpl w:val="F5044F9E"/>
    <w:lvl w:ilvl="0">
      <w:start w:val="3"/>
      <w:numFmt w:val="decimal"/>
      <w:lvlText w:val="%1."/>
      <w:legacy w:legacy="1" w:legacySpace="0" w:legacyIndent="231"/>
      <w:lvlJc w:val="left"/>
      <w:rPr>
        <w:rFonts w:ascii="Microsoft Sans Serif" w:hAnsi="Microsoft Sans Serif" w:cs="Microsoft Sans Serif" w:hint="default"/>
      </w:rPr>
    </w:lvl>
  </w:abstractNum>
  <w:abstractNum w:abstractNumId="5">
    <w:nsid w:val="35F4142A"/>
    <w:multiLevelType w:val="singleLevel"/>
    <w:tmpl w:val="9D949FCA"/>
    <w:lvl w:ilvl="0">
      <w:start w:val="1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6">
    <w:nsid w:val="54D40259"/>
    <w:multiLevelType w:val="singleLevel"/>
    <w:tmpl w:val="83F27D8A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7">
    <w:nsid w:val="5542135E"/>
    <w:multiLevelType w:val="singleLevel"/>
    <w:tmpl w:val="63B6C5D8"/>
    <w:lvl w:ilvl="0">
      <w:start w:val="2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8">
    <w:nsid w:val="71C85376"/>
    <w:multiLevelType w:val="singleLevel"/>
    <w:tmpl w:val="23AE4EEE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">
    <w:nsid w:val="73B77F3D"/>
    <w:multiLevelType w:val="singleLevel"/>
    <w:tmpl w:val="7CB83970"/>
    <w:lvl w:ilvl="0">
      <w:start w:val="2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10">
    <w:nsid w:val="7985467F"/>
    <w:multiLevelType w:val="singleLevel"/>
    <w:tmpl w:val="83F27D8A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1">
    <w:nsid w:val="7A927AC1"/>
    <w:multiLevelType w:val="singleLevel"/>
    <w:tmpl w:val="06A2DF96"/>
    <w:lvl w:ilvl="0">
      <w:start w:val="6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2">
    <w:nsid w:val="7E851201"/>
    <w:multiLevelType w:val="singleLevel"/>
    <w:tmpl w:val="C19CF88E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9"/>
    <w:lvlOverride w:ilvl="0">
      <w:lvl w:ilvl="0">
        <w:start w:val="2"/>
        <w:numFmt w:val="decimal"/>
        <w:lvlText w:val="%1."/>
        <w:legacy w:legacy="1" w:legacySpace="0" w:legacyIndent="236"/>
        <w:lvlJc w:val="left"/>
        <w:rPr>
          <w:rFonts w:ascii="Microsoft Sans Serif" w:hAnsi="Microsoft Sans Serif" w:cs="Microsoft Sans Serif" w:hint="default"/>
        </w:rPr>
      </w:lvl>
    </w:lvlOverride>
  </w:num>
  <w:num w:numId="3">
    <w:abstractNumId w:val="12"/>
  </w:num>
  <w:num w:numId="4">
    <w:abstractNumId w:val="8"/>
  </w:num>
  <w:num w:numId="5">
    <w:abstractNumId w:val="4"/>
  </w:num>
  <w:num w:numId="6">
    <w:abstractNumId w:val="4"/>
    <w:lvlOverride w:ilvl="0">
      <w:lvl w:ilvl="0">
        <w:start w:val="3"/>
        <w:numFmt w:val="decimal"/>
        <w:lvlText w:val="%1.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numFmt w:val="bullet"/>
        <w:lvlText w:val="—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9">
    <w:abstractNumId w:val="7"/>
  </w:num>
  <w:num w:numId="10">
    <w:abstractNumId w:val="7"/>
    <w:lvlOverride w:ilvl="0">
      <w:lvl w:ilvl="0">
        <w:start w:val="2"/>
        <w:numFmt w:val="decimal"/>
        <w:lvlText w:val="%1."/>
        <w:legacy w:legacy="1" w:legacySpace="0" w:legacyIndent="231"/>
        <w:lvlJc w:val="left"/>
        <w:rPr>
          <w:rFonts w:ascii="Microsoft Sans Serif" w:hAnsi="Microsoft Sans Serif" w:cs="Microsoft Sans Serif" w:hint="default"/>
        </w:rPr>
      </w:lvl>
    </w:lvlOverride>
  </w:num>
  <w:num w:numId="11">
    <w:abstractNumId w:val="5"/>
  </w:num>
  <w:num w:numId="12">
    <w:abstractNumId w:val="5"/>
    <w:lvlOverride w:ilvl="0">
      <w:lvl w:ilvl="0">
        <w:start w:val="1"/>
        <w:numFmt w:val="decimal"/>
        <w:lvlText w:val="%1."/>
        <w:legacy w:legacy="1" w:legacySpace="0" w:legacyIndent="236"/>
        <w:lvlJc w:val="left"/>
        <w:rPr>
          <w:rFonts w:ascii="Microsoft Sans Serif" w:hAnsi="Microsoft Sans Serif" w:cs="Microsoft Sans Serif" w:hint="default"/>
        </w:rPr>
      </w:lvl>
    </w:lvlOverride>
  </w:num>
  <w:num w:numId="13">
    <w:abstractNumId w:val="6"/>
  </w:num>
  <w:num w:numId="14">
    <w:abstractNumId w:val="11"/>
  </w:num>
  <w:num w:numId="15">
    <w:abstractNumId w:val="3"/>
  </w:num>
  <w:num w:numId="16">
    <w:abstractNumId w:val="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D39"/>
    <w:rsid w:val="00000F6D"/>
    <w:rsid w:val="00112912"/>
    <w:rsid w:val="00150671"/>
    <w:rsid w:val="001934EC"/>
    <w:rsid w:val="00197523"/>
    <w:rsid w:val="001C1C00"/>
    <w:rsid w:val="001D3B20"/>
    <w:rsid w:val="002847ED"/>
    <w:rsid w:val="002C505D"/>
    <w:rsid w:val="0034521F"/>
    <w:rsid w:val="00386363"/>
    <w:rsid w:val="00425074"/>
    <w:rsid w:val="0053368B"/>
    <w:rsid w:val="00540658"/>
    <w:rsid w:val="00552120"/>
    <w:rsid w:val="0058135B"/>
    <w:rsid w:val="005D2EC3"/>
    <w:rsid w:val="006A3D26"/>
    <w:rsid w:val="006E5331"/>
    <w:rsid w:val="0070684E"/>
    <w:rsid w:val="00761285"/>
    <w:rsid w:val="00781E47"/>
    <w:rsid w:val="007828C0"/>
    <w:rsid w:val="00787478"/>
    <w:rsid w:val="007A6282"/>
    <w:rsid w:val="007B5C41"/>
    <w:rsid w:val="00844EF9"/>
    <w:rsid w:val="008A43C6"/>
    <w:rsid w:val="008C456C"/>
    <w:rsid w:val="008E184A"/>
    <w:rsid w:val="008F1E98"/>
    <w:rsid w:val="009065E0"/>
    <w:rsid w:val="009426C4"/>
    <w:rsid w:val="00955024"/>
    <w:rsid w:val="009C49B5"/>
    <w:rsid w:val="00AA7FB3"/>
    <w:rsid w:val="00B60DFC"/>
    <w:rsid w:val="00BB651F"/>
    <w:rsid w:val="00BC27AE"/>
    <w:rsid w:val="00C14CF6"/>
    <w:rsid w:val="00C8530A"/>
    <w:rsid w:val="00CD141A"/>
    <w:rsid w:val="00CD42A5"/>
    <w:rsid w:val="00D52DDB"/>
    <w:rsid w:val="00D77710"/>
    <w:rsid w:val="00E03D39"/>
    <w:rsid w:val="00EA14F4"/>
    <w:rsid w:val="00EE16AD"/>
    <w:rsid w:val="00F16159"/>
    <w:rsid w:val="00F27EE9"/>
    <w:rsid w:val="00F6307E"/>
    <w:rsid w:val="00F7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52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523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FontStyle52">
    <w:name w:val="Font Style52"/>
    <w:basedOn w:val="a0"/>
    <w:uiPriority w:val="99"/>
    <w:rsid w:val="00197523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basedOn w:val="a0"/>
    <w:uiPriority w:val="99"/>
    <w:rsid w:val="00197523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5">
    <w:name w:val="Style15"/>
    <w:basedOn w:val="a"/>
    <w:uiPriority w:val="99"/>
    <w:rsid w:val="00197523"/>
    <w:pPr>
      <w:spacing w:line="240" w:lineRule="exact"/>
      <w:ind w:firstLine="326"/>
      <w:jc w:val="both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97523"/>
    <w:rPr>
      <w:rFonts w:eastAsiaTheme="minorEastAsia"/>
      <w:sz w:val="24"/>
      <w:szCs w:val="24"/>
    </w:rPr>
  </w:style>
  <w:style w:type="paragraph" w:customStyle="1" w:styleId="Style16">
    <w:name w:val="Style16"/>
    <w:basedOn w:val="a"/>
    <w:uiPriority w:val="99"/>
    <w:rsid w:val="00197523"/>
    <w:pPr>
      <w:spacing w:line="211" w:lineRule="exact"/>
      <w:ind w:firstLine="298"/>
      <w:jc w:val="both"/>
    </w:pPr>
    <w:rPr>
      <w:rFonts w:eastAsiaTheme="minorEastAsia"/>
      <w:sz w:val="24"/>
      <w:szCs w:val="24"/>
    </w:rPr>
  </w:style>
  <w:style w:type="paragraph" w:customStyle="1" w:styleId="Style19">
    <w:name w:val="Style19"/>
    <w:basedOn w:val="a"/>
    <w:uiPriority w:val="99"/>
    <w:rsid w:val="00197523"/>
    <w:rPr>
      <w:rFonts w:eastAsiaTheme="minorEastAsia"/>
      <w:sz w:val="24"/>
      <w:szCs w:val="24"/>
    </w:rPr>
  </w:style>
  <w:style w:type="paragraph" w:customStyle="1" w:styleId="Style20">
    <w:name w:val="Style20"/>
    <w:basedOn w:val="a"/>
    <w:uiPriority w:val="99"/>
    <w:rsid w:val="00197523"/>
    <w:pPr>
      <w:spacing w:line="226" w:lineRule="exact"/>
      <w:jc w:val="both"/>
    </w:pPr>
    <w:rPr>
      <w:rFonts w:eastAsiaTheme="minorEastAsia"/>
      <w:sz w:val="24"/>
      <w:szCs w:val="24"/>
    </w:rPr>
  </w:style>
  <w:style w:type="paragraph" w:customStyle="1" w:styleId="Style21">
    <w:name w:val="Style21"/>
    <w:basedOn w:val="a"/>
    <w:uiPriority w:val="99"/>
    <w:rsid w:val="00197523"/>
    <w:pPr>
      <w:spacing w:line="480" w:lineRule="exact"/>
    </w:pPr>
    <w:rPr>
      <w:rFonts w:eastAsiaTheme="minorEastAsia"/>
      <w:sz w:val="24"/>
      <w:szCs w:val="24"/>
    </w:rPr>
  </w:style>
  <w:style w:type="character" w:customStyle="1" w:styleId="FontStyle48">
    <w:name w:val="Font Style48"/>
    <w:basedOn w:val="a0"/>
    <w:uiPriority w:val="99"/>
    <w:rsid w:val="00197523"/>
    <w:rPr>
      <w:rFonts w:ascii="Times New Roman" w:hAnsi="Times New Roman" w:cs="Times New Roman"/>
      <w:sz w:val="18"/>
      <w:szCs w:val="18"/>
    </w:rPr>
  </w:style>
  <w:style w:type="character" w:customStyle="1" w:styleId="FontStyle49">
    <w:name w:val="Font Style49"/>
    <w:basedOn w:val="a0"/>
    <w:uiPriority w:val="99"/>
    <w:rsid w:val="0019752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">
    <w:name w:val="Font Style50"/>
    <w:basedOn w:val="a0"/>
    <w:uiPriority w:val="99"/>
    <w:rsid w:val="0019752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97523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55">
    <w:name w:val="Font Style55"/>
    <w:basedOn w:val="a0"/>
    <w:uiPriority w:val="99"/>
    <w:rsid w:val="00197523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56">
    <w:name w:val="Font Style56"/>
    <w:basedOn w:val="a0"/>
    <w:uiPriority w:val="99"/>
    <w:rsid w:val="001975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2">
    <w:name w:val="Style22"/>
    <w:basedOn w:val="a"/>
    <w:uiPriority w:val="99"/>
    <w:rsid w:val="00197523"/>
    <w:pPr>
      <w:spacing w:line="235" w:lineRule="exact"/>
      <w:ind w:firstLine="302"/>
      <w:jc w:val="both"/>
    </w:pPr>
    <w:rPr>
      <w:rFonts w:eastAsiaTheme="minorEastAsia"/>
      <w:sz w:val="24"/>
      <w:szCs w:val="24"/>
    </w:rPr>
  </w:style>
  <w:style w:type="paragraph" w:customStyle="1" w:styleId="Style23">
    <w:name w:val="Style23"/>
    <w:basedOn w:val="a"/>
    <w:uiPriority w:val="99"/>
    <w:rsid w:val="00197523"/>
    <w:rPr>
      <w:rFonts w:eastAsiaTheme="minorEastAsia"/>
      <w:sz w:val="24"/>
      <w:szCs w:val="24"/>
    </w:rPr>
  </w:style>
  <w:style w:type="paragraph" w:customStyle="1" w:styleId="Style24">
    <w:name w:val="Style24"/>
    <w:basedOn w:val="a"/>
    <w:uiPriority w:val="99"/>
    <w:rsid w:val="00197523"/>
    <w:rPr>
      <w:rFonts w:eastAsiaTheme="minorEastAsia"/>
      <w:sz w:val="24"/>
      <w:szCs w:val="24"/>
    </w:rPr>
  </w:style>
  <w:style w:type="paragraph" w:customStyle="1" w:styleId="Style25">
    <w:name w:val="Style25"/>
    <w:basedOn w:val="a"/>
    <w:uiPriority w:val="99"/>
    <w:rsid w:val="00197523"/>
    <w:pPr>
      <w:spacing w:line="221" w:lineRule="exact"/>
      <w:ind w:firstLine="293"/>
      <w:jc w:val="both"/>
    </w:pPr>
    <w:rPr>
      <w:rFonts w:eastAsiaTheme="minorEastAsia"/>
      <w:sz w:val="24"/>
      <w:szCs w:val="24"/>
    </w:rPr>
  </w:style>
  <w:style w:type="paragraph" w:customStyle="1" w:styleId="Style26">
    <w:name w:val="Style26"/>
    <w:basedOn w:val="a"/>
    <w:uiPriority w:val="99"/>
    <w:rsid w:val="00197523"/>
    <w:pPr>
      <w:spacing w:line="216" w:lineRule="exact"/>
      <w:ind w:firstLine="302"/>
      <w:jc w:val="both"/>
    </w:pPr>
    <w:rPr>
      <w:rFonts w:eastAsiaTheme="minorEastAsia"/>
      <w:sz w:val="24"/>
      <w:szCs w:val="24"/>
    </w:rPr>
  </w:style>
  <w:style w:type="paragraph" w:customStyle="1" w:styleId="Style27">
    <w:name w:val="Style27"/>
    <w:basedOn w:val="a"/>
    <w:uiPriority w:val="99"/>
    <w:rsid w:val="00197523"/>
    <w:pPr>
      <w:spacing w:line="461" w:lineRule="exact"/>
      <w:ind w:firstLine="312"/>
    </w:pPr>
    <w:rPr>
      <w:rFonts w:eastAsiaTheme="minorEastAsia"/>
      <w:sz w:val="24"/>
      <w:szCs w:val="24"/>
    </w:rPr>
  </w:style>
  <w:style w:type="paragraph" w:customStyle="1" w:styleId="Style28">
    <w:name w:val="Style28"/>
    <w:basedOn w:val="a"/>
    <w:uiPriority w:val="99"/>
    <w:rsid w:val="00197523"/>
    <w:pPr>
      <w:spacing w:line="226" w:lineRule="exact"/>
      <w:ind w:firstLine="302"/>
      <w:jc w:val="both"/>
    </w:pPr>
    <w:rPr>
      <w:rFonts w:eastAsiaTheme="minorEastAsia"/>
      <w:sz w:val="24"/>
      <w:szCs w:val="24"/>
    </w:rPr>
  </w:style>
  <w:style w:type="paragraph" w:customStyle="1" w:styleId="Style29">
    <w:name w:val="Style29"/>
    <w:basedOn w:val="a"/>
    <w:uiPriority w:val="99"/>
    <w:rsid w:val="00197523"/>
    <w:pPr>
      <w:spacing w:line="230" w:lineRule="exact"/>
      <w:ind w:firstLine="307"/>
      <w:jc w:val="both"/>
    </w:pPr>
    <w:rPr>
      <w:rFonts w:eastAsiaTheme="minorEastAsia"/>
      <w:sz w:val="24"/>
      <w:szCs w:val="24"/>
    </w:rPr>
  </w:style>
  <w:style w:type="paragraph" w:customStyle="1" w:styleId="Style30">
    <w:name w:val="Style30"/>
    <w:basedOn w:val="a"/>
    <w:uiPriority w:val="99"/>
    <w:rsid w:val="00197523"/>
    <w:pPr>
      <w:spacing w:line="235" w:lineRule="exact"/>
      <w:ind w:firstLine="298"/>
      <w:jc w:val="both"/>
    </w:pPr>
    <w:rPr>
      <w:rFonts w:eastAsiaTheme="minorEastAsia"/>
      <w:sz w:val="24"/>
      <w:szCs w:val="24"/>
    </w:rPr>
  </w:style>
  <w:style w:type="paragraph" w:customStyle="1" w:styleId="Style31">
    <w:name w:val="Style31"/>
    <w:basedOn w:val="a"/>
    <w:uiPriority w:val="99"/>
    <w:rsid w:val="00197523"/>
    <w:pPr>
      <w:spacing w:line="240" w:lineRule="exact"/>
      <w:ind w:firstLine="302"/>
      <w:jc w:val="both"/>
    </w:pPr>
    <w:rPr>
      <w:rFonts w:eastAsiaTheme="minorEastAsia"/>
      <w:sz w:val="24"/>
      <w:szCs w:val="24"/>
    </w:rPr>
  </w:style>
  <w:style w:type="paragraph" w:customStyle="1" w:styleId="Style32">
    <w:name w:val="Style32"/>
    <w:basedOn w:val="a"/>
    <w:uiPriority w:val="99"/>
    <w:rsid w:val="00197523"/>
    <w:pPr>
      <w:spacing w:line="259" w:lineRule="exact"/>
    </w:pPr>
    <w:rPr>
      <w:rFonts w:eastAsiaTheme="minorEastAsia"/>
      <w:sz w:val="24"/>
      <w:szCs w:val="24"/>
    </w:rPr>
  </w:style>
  <w:style w:type="character" w:customStyle="1" w:styleId="FontStyle58">
    <w:name w:val="Font Style58"/>
    <w:basedOn w:val="a0"/>
    <w:uiPriority w:val="99"/>
    <w:rsid w:val="001975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197523"/>
    <w:pPr>
      <w:spacing w:line="211" w:lineRule="exact"/>
      <w:jc w:val="right"/>
    </w:pPr>
    <w:rPr>
      <w:rFonts w:eastAsiaTheme="minorEastAsia"/>
      <w:sz w:val="24"/>
      <w:szCs w:val="24"/>
    </w:rPr>
  </w:style>
  <w:style w:type="paragraph" w:customStyle="1" w:styleId="Style33">
    <w:name w:val="Style33"/>
    <w:basedOn w:val="a"/>
    <w:uiPriority w:val="99"/>
    <w:rsid w:val="00197523"/>
    <w:pPr>
      <w:spacing w:line="226" w:lineRule="exact"/>
      <w:ind w:firstLine="298"/>
      <w:jc w:val="both"/>
    </w:pPr>
    <w:rPr>
      <w:rFonts w:eastAsiaTheme="minorEastAsia"/>
      <w:sz w:val="24"/>
      <w:szCs w:val="24"/>
    </w:rPr>
  </w:style>
  <w:style w:type="paragraph" w:styleId="a4">
    <w:name w:val="No Spacing"/>
    <w:uiPriority w:val="1"/>
    <w:qFormat/>
    <w:rsid w:val="00197523"/>
    <w:rPr>
      <w:rFonts w:eastAsiaTheme="minorEastAsia"/>
      <w:lang w:eastAsia="ru-RU"/>
    </w:rPr>
  </w:style>
  <w:style w:type="paragraph" w:customStyle="1" w:styleId="Style42">
    <w:name w:val="Style42"/>
    <w:basedOn w:val="a"/>
    <w:uiPriority w:val="99"/>
    <w:rsid w:val="00197523"/>
    <w:pPr>
      <w:spacing w:line="418" w:lineRule="exact"/>
      <w:ind w:hanging="302"/>
    </w:pPr>
    <w:rPr>
      <w:rFonts w:eastAsiaTheme="minorEastAsia"/>
      <w:sz w:val="24"/>
      <w:szCs w:val="24"/>
    </w:rPr>
  </w:style>
  <w:style w:type="character" w:customStyle="1" w:styleId="FontStyle66">
    <w:name w:val="Font Style66"/>
    <w:basedOn w:val="a0"/>
    <w:uiPriority w:val="99"/>
    <w:rsid w:val="00197523"/>
    <w:rPr>
      <w:rFonts w:ascii="Arial" w:hAnsi="Arial" w:cs="Arial"/>
      <w:b/>
      <w:bCs/>
      <w:sz w:val="20"/>
      <w:szCs w:val="20"/>
    </w:rPr>
  </w:style>
  <w:style w:type="character" w:customStyle="1" w:styleId="FontStyle69">
    <w:name w:val="Font Style69"/>
    <w:basedOn w:val="a0"/>
    <w:uiPriority w:val="99"/>
    <w:rsid w:val="00197523"/>
    <w:rPr>
      <w:rFonts w:ascii="Arial" w:hAnsi="Arial" w:cs="Arial"/>
      <w:sz w:val="20"/>
      <w:szCs w:val="20"/>
    </w:rPr>
  </w:style>
  <w:style w:type="character" w:customStyle="1" w:styleId="FontStyle70">
    <w:name w:val="Font Style70"/>
    <w:basedOn w:val="a0"/>
    <w:uiPriority w:val="99"/>
    <w:rsid w:val="00197523"/>
    <w:rPr>
      <w:rFonts w:ascii="Arial" w:hAnsi="Arial" w:cs="Arial"/>
      <w:b/>
      <w:bCs/>
      <w:sz w:val="20"/>
      <w:szCs w:val="20"/>
    </w:rPr>
  </w:style>
  <w:style w:type="paragraph" w:customStyle="1" w:styleId="Style18">
    <w:name w:val="Style18"/>
    <w:basedOn w:val="a"/>
    <w:uiPriority w:val="99"/>
    <w:rsid w:val="00761285"/>
    <w:rPr>
      <w:rFonts w:eastAsiaTheme="minorEastAsia"/>
      <w:sz w:val="24"/>
      <w:szCs w:val="24"/>
    </w:rPr>
  </w:style>
  <w:style w:type="character" w:customStyle="1" w:styleId="FontStyle54">
    <w:name w:val="Font Style54"/>
    <w:basedOn w:val="a0"/>
    <w:uiPriority w:val="99"/>
    <w:rsid w:val="00761285"/>
    <w:rPr>
      <w:rFonts w:ascii="Microsoft Sans Serif" w:hAnsi="Microsoft Sans Serif" w:cs="Microsoft Sans Serif"/>
      <w:b/>
      <w:bCs/>
      <w:i/>
      <w:iCs/>
      <w:spacing w:val="20"/>
      <w:sz w:val="22"/>
      <w:szCs w:val="22"/>
    </w:rPr>
  </w:style>
  <w:style w:type="table" w:styleId="a5">
    <w:name w:val="Table Grid"/>
    <w:basedOn w:val="a1"/>
    <w:uiPriority w:val="59"/>
    <w:rsid w:val="00D77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777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77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EA14F4"/>
    <w:pPr>
      <w:spacing w:line="23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13">
    <w:name w:val="Style13"/>
    <w:basedOn w:val="a"/>
    <w:uiPriority w:val="99"/>
    <w:rsid w:val="00EA14F4"/>
    <w:pPr>
      <w:spacing w:line="230" w:lineRule="exact"/>
      <w:jc w:val="center"/>
    </w:pPr>
    <w:rPr>
      <w:rFonts w:ascii="Arial" w:eastAsiaTheme="minorEastAsia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A14F4"/>
    <w:pPr>
      <w:spacing w:line="230" w:lineRule="exact"/>
      <w:ind w:firstLine="230"/>
    </w:pPr>
    <w:rPr>
      <w:rFonts w:ascii="Arial" w:eastAsiaTheme="minorEastAsia" w:hAnsi="Arial" w:cs="Arial"/>
      <w:sz w:val="24"/>
      <w:szCs w:val="24"/>
    </w:rPr>
  </w:style>
  <w:style w:type="character" w:customStyle="1" w:styleId="FontStyle22">
    <w:name w:val="Font Style22"/>
    <w:basedOn w:val="a0"/>
    <w:uiPriority w:val="99"/>
    <w:rsid w:val="00EA14F4"/>
    <w:rPr>
      <w:rFonts w:ascii="Arial" w:hAnsi="Arial" w:cs="Arial"/>
      <w:sz w:val="20"/>
      <w:szCs w:val="20"/>
    </w:rPr>
  </w:style>
  <w:style w:type="character" w:customStyle="1" w:styleId="FontStyle30">
    <w:name w:val="Font Style30"/>
    <w:basedOn w:val="a0"/>
    <w:uiPriority w:val="99"/>
    <w:rsid w:val="00EA14F4"/>
    <w:rPr>
      <w:rFonts w:ascii="Arial" w:hAnsi="Arial" w:cs="Arial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EA14F4"/>
    <w:rPr>
      <w:rFonts w:ascii="Arial" w:eastAsiaTheme="minorEastAsia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EA14F4"/>
    <w:rPr>
      <w:rFonts w:ascii="Arial" w:hAnsi="Arial" w:cs="Arial"/>
      <w:sz w:val="20"/>
      <w:szCs w:val="20"/>
    </w:rPr>
  </w:style>
  <w:style w:type="paragraph" w:customStyle="1" w:styleId="Style37">
    <w:name w:val="Style37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41">
    <w:name w:val="Font Style41"/>
    <w:basedOn w:val="a0"/>
    <w:uiPriority w:val="99"/>
    <w:rsid w:val="00EA14F4"/>
    <w:rPr>
      <w:rFonts w:ascii="Arial" w:hAnsi="Arial" w:cs="Arial"/>
      <w:sz w:val="20"/>
      <w:szCs w:val="20"/>
    </w:rPr>
  </w:style>
  <w:style w:type="paragraph" w:customStyle="1" w:styleId="Style40">
    <w:name w:val="Style40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43">
    <w:name w:val="Font Style43"/>
    <w:basedOn w:val="a0"/>
    <w:uiPriority w:val="99"/>
    <w:rsid w:val="00EA14F4"/>
    <w:rPr>
      <w:rFonts w:ascii="Arial" w:hAnsi="Arial" w:cs="Arial"/>
      <w:sz w:val="20"/>
      <w:szCs w:val="20"/>
    </w:rPr>
  </w:style>
  <w:style w:type="character" w:customStyle="1" w:styleId="FontStyle47">
    <w:name w:val="Font Style47"/>
    <w:basedOn w:val="a0"/>
    <w:uiPriority w:val="99"/>
    <w:rsid w:val="00EA14F4"/>
    <w:rPr>
      <w:rFonts w:ascii="Arial" w:hAnsi="Arial" w:cs="Arial"/>
      <w:b/>
      <w:bCs/>
      <w:sz w:val="20"/>
      <w:szCs w:val="20"/>
    </w:rPr>
  </w:style>
  <w:style w:type="character" w:customStyle="1" w:styleId="FontStyle67">
    <w:name w:val="Font Style67"/>
    <w:basedOn w:val="a0"/>
    <w:uiPriority w:val="99"/>
    <w:rsid w:val="00EA14F4"/>
    <w:rPr>
      <w:rFonts w:ascii="Arial" w:hAnsi="Arial" w:cs="Arial"/>
      <w:b/>
      <w:bCs/>
      <w:sz w:val="8"/>
      <w:szCs w:val="8"/>
    </w:rPr>
  </w:style>
  <w:style w:type="paragraph" w:customStyle="1" w:styleId="Style44">
    <w:name w:val="Style44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A14F4"/>
    <w:pPr>
      <w:spacing w:line="231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A14F4"/>
    <w:pPr>
      <w:spacing w:line="231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61">
    <w:name w:val="Font Style61"/>
    <w:basedOn w:val="a0"/>
    <w:uiPriority w:val="99"/>
    <w:rsid w:val="00EA14F4"/>
    <w:rPr>
      <w:rFonts w:ascii="Arial" w:hAnsi="Arial" w:cs="Arial"/>
      <w:sz w:val="20"/>
      <w:szCs w:val="20"/>
    </w:rPr>
  </w:style>
  <w:style w:type="character" w:customStyle="1" w:styleId="FontStyle90">
    <w:name w:val="Font Style90"/>
    <w:basedOn w:val="a0"/>
    <w:uiPriority w:val="99"/>
    <w:rsid w:val="00EA14F4"/>
    <w:rPr>
      <w:rFonts w:ascii="Arial" w:hAnsi="Arial" w:cs="Arial"/>
      <w:smallCaps/>
      <w:sz w:val="20"/>
      <w:szCs w:val="20"/>
    </w:rPr>
  </w:style>
  <w:style w:type="paragraph" w:customStyle="1" w:styleId="Style59">
    <w:name w:val="Style59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62">
    <w:name w:val="Font Style62"/>
    <w:basedOn w:val="a0"/>
    <w:uiPriority w:val="99"/>
    <w:rsid w:val="00EA14F4"/>
    <w:rPr>
      <w:rFonts w:ascii="Arial" w:hAnsi="Arial" w:cs="Arial"/>
      <w:sz w:val="20"/>
      <w:szCs w:val="20"/>
    </w:rPr>
  </w:style>
  <w:style w:type="paragraph" w:customStyle="1" w:styleId="Style60">
    <w:name w:val="Style60"/>
    <w:basedOn w:val="a"/>
    <w:uiPriority w:val="99"/>
    <w:rsid w:val="00EA14F4"/>
    <w:pPr>
      <w:spacing w:line="232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65">
    <w:name w:val="Font Style65"/>
    <w:basedOn w:val="a0"/>
    <w:uiPriority w:val="99"/>
    <w:rsid w:val="00EA14F4"/>
    <w:rPr>
      <w:rFonts w:ascii="Arial" w:hAnsi="Arial" w:cs="Arial"/>
      <w:sz w:val="20"/>
      <w:szCs w:val="20"/>
    </w:rPr>
  </w:style>
  <w:style w:type="paragraph" w:customStyle="1" w:styleId="Style63">
    <w:name w:val="Style63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A14F4"/>
    <w:pPr>
      <w:spacing w:line="23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A14F4"/>
    <w:pPr>
      <w:spacing w:line="228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73">
    <w:name w:val="Font Style73"/>
    <w:basedOn w:val="a0"/>
    <w:uiPriority w:val="99"/>
    <w:rsid w:val="00EA14F4"/>
    <w:rPr>
      <w:rFonts w:ascii="Arial" w:hAnsi="Arial" w:cs="Arial"/>
      <w:sz w:val="20"/>
      <w:szCs w:val="20"/>
    </w:rPr>
  </w:style>
  <w:style w:type="paragraph" w:customStyle="1" w:styleId="Style73">
    <w:name w:val="Style73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79">
    <w:name w:val="Font Style79"/>
    <w:basedOn w:val="a0"/>
    <w:uiPriority w:val="99"/>
    <w:rsid w:val="00EA14F4"/>
    <w:rPr>
      <w:rFonts w:ascii="Arial" w:hAnsi="Arial" w:cs="Arial"/>
      <w:sz w:val="20"/>
      <w:szCs w:val="20"/>
    </w:rPr>
  </w:style>
  <w:style w:type="character" w:customStyle="1" w:styleId="FontStyle81">
    <w:name w:val="Font Style81"/>
    <w:basedOn w:val="a0"/>
    <w:uiPriority w:val="99"/>
    <w:rsid w:val="00EA14F4"/>
    <w:rPr>
      <w:rFonts w:ascii="Arial" w:hAnsi="Arial" w:cs="Arial"/>
      <w:sz w:val="20"/>
      <w:szCs w:val="20"/>
    </w:rPr>
  </w:style>
  <w:style w:type="paragraph" w:customStyle="1" w:styleId="Style3">
    <w:name w:val="Style3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2">
    <w:name w:val="Font Style12"/>
    <w:basedOn w:val="a0"/>
    <w:uiPriority w:val="99"/>
    <w:rsid w:val="00EA14F4"/>
    <w:rPr>
      <w:rFonts w:ascii="Arial" w:hAnsi="Arial" w:cs="Arial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52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523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character" w:customStyle="1" w:styleId="FontStyle52">
    <w:name w:val="Font Style52"/>
    <w:basedOn w:val="a0"/>
    <w:uiPriority w:val="99"/>
    <w:rsid w:val="00197523"/>
    <w:rPr>
      <w:rFonts w:ascii="Times New Roman" w:hAnsi="Times New Roman" w:cs="Times New Roman"/>
      <w:sz w:val="22"/>
      <w:szCs w:val="22"/>
    </w:rPr>
  </w:style>
  <w:style w:type="character" w:customStyle="1" w:styleId="FontStyle53">
    <w:name w:val="Font Style53"/>
    <w:basedOn w:val="a0"/>
    <w:uiPriority w:val="99"/>
    <w:rsid w:val="00197523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5">
    <w:name w:val="Style15"/>
    <w:basedOn w:val="a"/>
    <w:uiPriority w:val="99"/>
    <w:rsid w:val="00197523"/>
    <w:pPr>
      <w:spacing w:line="240" w:lineRule="exact"/>
      <w:ind w:firstLine="326"/>
      <w:jc w:val="both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97523"/>
    <w:rPr>
      <w:rFonts w:eastAsiaTheme="minorEastAsia"/>
      <w:sz w:val="24"/>
      <w:szCs w:val="24"/>
    </w:rPr>
  </w:style>
  <w:style w:type="paragraph" w:customStyle="1" w:styleId="Style16">
    <w:name w:val="Style16"/>
    <w:basedOn w:val="a"/>
    <w:uiPriority w:val="99"/>
    <w:rsid w:val="00197523"/>
    <w:pPr>
      <w:spacing w:line="211" w:lineRule="exact"/>
      <w:ind w:firstLine="298"/>
      <w:jc w:val="both"/>
    </w:pPr>
    <w:rPr>
      <w:rFonts w:eastAsiaTheme="minorEastAsia"/>
      <w:sz w:val="24"/>
      <w:szCs w:val="24"/>
    </w:rPr>
  </w:style>
  <w:style w:type="paragraph" w:customStyle="1" w:styleId="Style19">
    <w:name w:val="Style19"/>
    <w:basedOn w:val="a"/>
    <w:uiPriority w:val="99"/>
    <w:rsid w:val="00197523"/>
    <w:rPr>
      <w:rFonts w:eastAsiaTheme="minorEastAsia"/>
      <w:sz w:val="24"/>
      <w:szCs w:val="24"/>
    </w:rPr>
  </w:style>
  <w:style w:type="paragraph" w:customStyle="1" w:styleId="Style20">
    <w:name w:val="Style20"/>
    <w:basedOn w:val="a"/>
    <w:uiPriority w:val="99"/>
    <w:rsid w:val="00197523"/>
    <w:pPr>
      <w:spacing w:line="226" w:lineRule="exact"/>
      <w:jc w:val="both"/>
    </w:pPr>
    <w:rPr>
      <w:rFonts w:eastAsiaTheme="minorEastAsia"/>
      <w:sz w:val="24"/>
      <w:szCs w:val="24"/>
    </w:rPr>
  </w:style>
  <w:style w:type="paragraph" w:customStyle="1" w:styleId="Style21">
    <w:name w:val="Style21"/>
    <w:basedOn w:val="a"/>
    <w:uiPriority w:val="99"/>
    <w:rsid w:val="00197523"/>
    <w:pPr>
      <w:spacing w:line="480" w:lineRule="exact"/>
    </w:pPr>
    <w:rPr>
      <w:rFonts w:eastAsiaTheme="minorEastAsia"/>
      <w:sz w:val="24"/>
      <w:szCs w:val="24"/>
    </w:rPr>
  </w:style>
  <w:style w:type="character" w:customStyle="1" w:styleId="FontStyle48">
    <w:name w:val="Font Style48"/>
    <w:basedOn w:val="a0"/>
    <w:uiPriority w:val="99"/>
    <w:rsid w:val="00197523"/>
    <w:rPr>
      <w:rFonts w:ascii="Times New Roman" w:hAnsi="Times New Roman" w:cs="Times New Roman"/>
      <w:sz w:val="18"/>
      <w:szCs w:val="18"/>
    </w:rPr>
  </w:style>
  <w:style w:type="character" w:customStyle="1" w:styleId="FontStyle49">
    <w:name w:val="Font Style49"/>
    <w:basedOn w:val="a0"/>
    <w:uiPriority w:val="99"/>
    <w:rsid w:val="0019752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">
    <w:name w:val="Font Style50"/>
    <w:basedOn w:val="a0"/>
    <w:uiPriority w:val="99"/>
    <w:rsid w:val="00197523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97523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55">
    <w:name w:val="Font Style55"/>
    <w:basedOn w:val="a0"/>
    <w:uiPriority w:val="99"/>
    <w:rsid w:val="00197523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56">
    <w:name w:val="Font Style56"/>
    <w:basedOn w:val="a0"/>
    <w:uiPriority w:val="99"/>
    <w:rsid w:val="001975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2">
    <w:name w:val="Style22"/>
    <w:basedOn w:val="a"/>
    <w:uiPriority w:val="99"/>
    <w:rsid w:val="00197523"/>
    <w:pPr>
      <w:spacing w:line="235" w:lineRule="exact"/>
      <w:ind w:firstLine="302"/>
      <w:jc w:val="both"/>
    </w:pPr>
    <w:rPr>
      <w:rFonts w:eastAsiaTheme="minorEastAsia"/>
      <w:sz w:val="24"/>
      <w:szCs w:val="24"/>
    </w:rPr>
  </w:style>
  <w:style w:type="paragraph" w:customStyle="1" w:styleId="Style23">
    <w:name w:val="Style23"/>
    <w:basedOn w:val="a"/>
    <w:uiPriority w:val="99"/>
    <w:rsid w:val="00197523"/>
    <w:rPr>
      <w:rFonts w:eastAsiaTheme="minorEastAsia"/>
      <w:sz w:val="24"/>
      <w:szCs w:val="24"/>
    </w:rPr>
  </w:style>
  <w:style w:type="paragraph" w:customStyle="1" w:styleId="Style24">
    <w:name w:val="Style24"/>
    <w:basedOn w:val="a"/>
    <w:uiPriority w:val="99"/>
    <w:rsid w:val="00197523"/>
    <w:rPr>
      <w:rFonts w:eastAsiaTheme="minorEastAsia"/>
      <w:sz w:val="24"/>
      <w:szCs w:val="24"/>
    </w:rPr>
  </w:style>
  <w:style w:type="paragraph" w:customStyle="1" w:styleId="Style25">
    <w:name w:val="Style25"/>
    <w:basedOn w:val="a"/>
    <w:uiPriority w:val="99"/>
    <w:rsid w:val="00197523"/>
    <w:pPr>
      <w:spacing w:line="221" w:lineRule="exact"/>
      <w:ind w:firstLine="293"/>
      <w:jc w:val="both"/>
    </w:pPr>
    <w:rPr>
      <w:rFonts w:eastAsiaTheme="minorEastAsia"/>
      <w:sz w:val="24"/>
      <w:szCs w:val="24"/>
    </w:rPr>
  </w:style>
  <w:style w:type="paragraph" w:customStyle="1" w:styleId="Style26">
    <w:name w:val="Style26"/>
    <w:basedOn w:val="a"/>
    <w:uiPriority w:val="99"/>
    <w:rsid w:val="00197523"/>
    <w:pPr>
      <w:spacing w:line="216" w:lineRule="exact"/>
      <w:ind w:firstLine="302"/>
      <w:jc w:val="both"/>
    </w:pPr>
    <w:rPr>
      <w:rFonts w:eastAsiaTheme="minorEastAsia"/>
      <w:sz w:val="24"/>
      <w:szCs w:val="24"/>
    </w:rPr>
  </w:style>
  <w:style w:type="paragraph" w:customStyle="1" w:styleId="Style27">
    <w:name w:val="Style27"/>
    <w:basedOn w:val="a"/>
    <w:uiPriority w:val="99"/>
    <w:rsid w:val="00197523"/>
    <w:pPr>
      <w:spacing w:line="461" w:lineRule="exact"/>
      <w:ind w:firstLine="312"/>
    </w:pPr>
    <w:rPr>
      <w:rFonts w:eastAsiaTheme="minorEastAsia"/>
      <w:sz w:val="24"/>
      <w:szCs w:val="24"/>
    </w:rPr>
  </w:style>
  <w:style w:type="paragraph" w:customStyle="1" w:styleId="Style28">
    <w:name w:val="Style28"/>
    <w:basedOn w:val="a"/>
    <w:uiPriority w:val="99"/>
    <w:rsid w:val="00197523"/>
    <w:pPr>
      <w:spacing w:line="226" w:lineRule="exact"/>
      <w:ind w:firstLine="302"/>
      <w:jc w:val="both"/>
    </w:pPr>
    <w:rPr>
      <w:rFonts w:eastAsiaTheme="minorEastAsia"/>
      <w:sz w:val="24"/>
      <w:szCs w:val="24"/>
    </w:rPr>
  </w:style>
  <w:style w:type="paragraph" w:customStyle="1" w:styleId="Style29">
    <w:name w:val="Style29"/>
    <w:basedOn w:val="a"/>
    <w:uiPriority w:val="99"/>
    <w:rsid w:val="00197523"/>
    <w:pPr>
      <w:spacing w:line="230" w:lineRule="exact"/>
      <w:ind w:firstLine="307"/>
      <w:jc w:val="both"/>
    </w:pPr>
    <w:rPr>
      <w:rFonts w:eastAsiaTheme="minorEastAsia"/>
      <w:sz w:val="24"/>
      <w:szCs w:val="24"/>
    </w:rPr>
  </w:style>
  <w:style w:type="paragraph" w:customStyle="1" w:styleId="Style30">
    <w:name w:val="Style30"/>
    <w:basedOn w:val="a"/>
    <w:uiPriority w:val="99"/>
    <w:rsid w:val="00197523"/>
    <w:pPr>
      <w:spacing w:line="235" w:lineRule="exact"/>
      <w:ind w:firstLine="298"/>
      <w:jc w:val="both"/>
    </w:pPr>
    <w:rPr>
      <w:rFonts w:eastAsiaTheme="minorEastAsia"/>
      <w:sz w:val="24"/>
      <w:szCs w:val="24"/>
    </w:rPr>
  </w:style>
  <w:style w:type="paragraph" w:customStyle="1" w:styleId="Style31">
    <w:name w:val="Style31"/>
    <w:basedOn w:val="a"/>
    <w:uiPriority w:val="99"/>
    <w:rsid w:val="00197523"/>
    <w:pPr>
      <w:spacing w:line="240" w:lineRule="exact"/>
      <w:ind w:firstLine="302"/>
      <w:jc w:val="both"/>
    </w:pPr>
    <w:rPr>
      <w:rFonts w:eastAsiaTheme="minorEastAsia"/>
      <w:sz w:val="24"/>
      <w:szCs w:val="24"/>
    </w:rPr>
  </w:style>
  <w:style w:type="paragraph" w:customStyle="1" w:styleId="Style32">
    <w:name w:val="Style32"/>
    <w:basedOn w:val="a"/>
    <w:uiPriority w:val="99"/>
    <w:rsid w:val="00197523"/>
    <w:pPr>
      <w:spacing w:line="259" w:lineRule="exact"/>
    </w:pPr>
    <w:rPr>
      <w:rFonts w:eastAsiaTheme="minorEastAsia"/>
      <w:sz w:val="24"/>
      <w:szCs w:val="24"/>
    </w:rPr>
  </w:style>
  <w:style w:type="character" w:customStyle="1" w:styleId="FontStyle58">
    <w:name w:val="Font Style58"/>
    <w:basedOn w:val="a0"/>
    <w:uiPriority w:val="99"/>
    <w:rsid w:val="001975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197523"/>
    <w:pPr>
      <w:spacing w:line="211" w:lineRule="exact"/>
      <w:jc w:val="right"/>
    </w:pPr>
    <w:rPr>
      <w:rFonts w:eastAsiaTheme="minorEastAsia"/>
      <w:sz w:val="24"/>
      <w:szCs w:val="24"/>
    </w:rPr>
  </w:style>
  <w:style w:type="paragraph" w:customStyle="1" w:styleId="Style33">
    <w:name w:val="Style33"/>
    <w:basedOn w:val="a"/>
    <w:uiPriority w:val="99"/>
    <w:rsid w:val="00197523"/>
    <w:pPr>
      <w:spacing w:line="226" w:lineRule="exact"/>
      <w:ind w:firstLine="298"/>
      <w:jc w:val="both"/>
    </w:pPr>
    <w:rPr>
      <w:rFonts w:eastAsiaTheme="minorEastAsia"/>
      <w:sz w:val="24"/>
      <w:szCs w:val="24"/>
    </w:rPr>
  </w:style>
  <w:style w:type="paragraph" w:styleId="a4">
    <w:name w:val="No Spacing"/>
    <w:uiPriority w:val="1"/>
    <w:qFormat/>
    <w:rsid w:val="00197523"/>
    <w:rPr>
      <w:rFonts w:eastAsiaTheme="minorEastAsia"/>
      <w:lang w:eastAsia="ru-RU"/>
    </w:rPr>
  </w:style>
  <w:style w:type="paragraph" w:customStyle="1" w:styleId="Style42">
    <w:name w:val="Style42"/>
    <w:basedOn w:val="a"/>
    <w:uiPriority w:val="99"/>
    <w:rsid w:val="00197523"/>
    <w:pPr>
      <w:spacing w:line="418" w:lineRule="exact"/>
      <w:ind w:hanging="302"/>
    </w:pPr>
    <w:rPr>
      <w:rFonts w:eastAsiaTheme="minorEastAsia"/>
      <w:sz w:val="24"/>
      <w:szCs w:val="24"/>
    </w:rPr>
  </w:style>
  <w:style w:type="character" w:customStyle="1" w:styleId="FontStyle66">
    <w:name w:val="Font Style66"/>
    <w:basedOn w:val="a0"/>
    <w:uiPriority w:val="99"/>
    <w:rsid w:val="00197523"/>
    <w:rPr>
      <w:rFonts w:ascii="Arial" w:hAnsi="Arial" w:cs="Arial"/>
      <w:b/>
      <w:bCs/>
      <w:sz w:val="20"/>
      <w:szCs w:val="20"/>
    </w:rPr>
  </w:style>
  <w:style w:type="character" w:customStyle="1" w:styleId="FontStyle69">
    <w:name w:val="Font Style69"/>
    <w:basedOn w:val="a0"/>
    <w:uiPriority w:val="99"/>
    <w:rsid w:val="00197523"/>
    <w:rPr>
      <w:rFonts w:ascii="Arial" w:hAnsi="Arial" w:cs="Arial"/>
      <w:sz w:val="20"/>
      <w:szCs w:val="20"/>
    </w:rPr>
  </w:style>
  <w:style w:type="character" w:customStyle="1" w:styleId="FontStyle70">
    <w:name w:val="Font Style70"/>
    <w:basedOn w:val="a0"/>
    <w:uiPriority w:val="99"/>
    <w:rsid w:val="00197523"/>
    <w:rPr>
      <w:rFonts w:ascii="Arial" w:hAnsi="Arial" w:cs="Arial"/>
      <w:b/>
      <w:bCs/>
      <w:sz w:val="20"/>
      <w:szCs w:val="20"/>
    </w:rPr>
  </w:style>
  <w:style w:type="paragraph" w:customStyle="1" w:styleId="Style18">
    <w:name w:val="Style18"/>
    <w:basedOn w:val="a"/>
    <w:uiPriority w:val="99"/>
    <w:rsid w:val="00761285"/>
    <w:rPr>
      <w:rFonts w:eastAsiaTheme="minorEastAsia"/>
      <w:sz w:val="24"/>
      <w:szCs w:val="24"/>
    </w:rPr>
  </w:style>
  <w:style w:type="character" w:customStyle="1" w:styleId="FontStyle54">
    <w:name w:val="Font Style54"/>
    <w:basedOn w:val="a0"/>
    <w:uiPriority w:val="99"/>
    <w:rsid w:val="00761285"/>
    <w:rPr>
      <w:rFonts w:ascii="Microsoft Sans Serif" w:hAnsi="Microsoft Sans Serif" w:cs="Microsoft Sans Serif"/>
      <w:b/>
      <w:bCs/>
      <w:i/>
      <w:iCs/>
      <w:spacing w:val="20"/>
      <w:sz w:val="22"/>
      <w:szCs w:val="22"/>
    </w:rPr>
  </w:style>
  <w:style w:type="table" w:styleId="a5">
    <w:name w:val="Table Grid"/>
    <w:basedOn w:val="a1"/>
    <w:uiPriority w:val="59"/>
    <w:rsid w:val="00D77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777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77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EA14F4"/>
    <w:pPr>
      <w:spacing w:line="23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13">
    <w:name w:val="Style13"/>
    <w:basedOn w:val="a"/>
    <w:uiPriority w:val="99"/>
    <w:rsid w:val="00EA14F4"/>
    <w:pPr>
      <w:spacing w:line="230" w:lineRule="exact"/>
      <w:jc w:val="center"/>
    </w:pPr>
    <w:rPr>
      <w:rFonts w:ascii="Arial" w:eastAsiaTheme="minorEastAsia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A14F4"/>
    <w:pPr>
      <w:spacing w:line="230" w:lineRule="exact"/>
      <w:ind w:firstLine="230"/>
    </w:pPr>
    <w:rPr>
      <w:rFonts w:ascii="Arial" w:eastAsiaTheme="minorEastAsia" w:hAnsi="Arial" w:cs="Arial"/>
      <w:sz w:val="24"/>
      <w:szCs w:val="24"/>
    </w:rPr>
  </w:style>
  <w:style w:type="character" w:customStyle="1" w:styleId="FontStyle22">
    <w:name w:val="Font Style22"/>
    <w:basedOn w:val="a0"/>
    <w:uiPriority w:val="99"/>
    <w:rsid w:val="00EA14F4"/>
    <w:rPr>
      <w:rFonts w:ascii="Arial" w:hAnsi="Arial" w:cs="Arial"/>
      <w:sz w:val="20"/>
      <w:szCs w:val="20"/>
    </w:rPr>
  </w:style>
  <w:style w:type="character" w:customStyle="1" w:styleId="FontStyle30">
    <w:name w:val="Font Style30"/>
    <w:basedOn w:val="a0"/>
    <w:uiPriority w:val="99"/>
    <w:rsid w:val="00EA14F4"/>
    <w:rPr>
      <w:rFonts w:ascii="Arial" w:hAnsi="Arial" w:cs="Arial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EA14F4"/>
    <w:rPr>
      <w:rFonts w:ascii="Arial" w:eastAsiaTheme="minorEastAsia" w:hAnsi="Arial" w:cs="Arial"/>
      <w:sz w:val="24"/>
      <w:szCs w:val="24"/>
    </w:rPr>
  </w:style>
  <w:style w:type="paragraph" w:customStyle="1" w:styleId="Style11">
    <w:name w:val="Style11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EA14F4"/>
    <w:rPr>
      <w:rFonts w:ascii="Arial" w:hAnsi="Arial" w:cs="Arial"/>
      <w:sz w:val="20"/>
      <w:szCs w:val="20"/>
    </w:rPr>
  </w:style>
  <w:style w:type="paragraph" w:customStyle="1" w:styleId="Style37">
    <w:name w:val="Style37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41">
    <w:name w:val="Font Style41"/>
    <w:basedOn w:val="a0"/>
    <w:uiPriority w:val="99"/>
    <w:rsid w:val="00EA14F4"/>
    <w:rPr>
      <w:rFonts w:ascii="Arial" w:hAnsi="Arial" w:cs="Arial"/>
      <w:sz w:val="20"/>
      <w:szCs w:val="20"/>
    </w:rPr>
  </w:style>
  <w:style w:type="paragraph" w:customStyle="1" w:styleId="Style40">
    <w:name w:val="Style40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43">
    <w:name w:val="Font Style43"/>
    <w:basedOn w:val="a0"/>
    <w:uiPriority w:val="99"/>
    <w:rsid w:val="00EA14F4"/>
    <w:rPr>
      <w:rFonts w:ascii="Arial" w:hAnsi="Arial" w:cs="Arial"/>
      <w:sz w:val="20"/>
      <w:szCs w:val="20"/>
    </w:rPr>
  </w:style>
  <w:style w:type="character" w:customStyle="1" w:styleId="FontStyle47">
    <w:name w:val="Font Style47"/>
    <w:basedOn w:val="a0"/>
    <w:uiPriority w:val="99"/>
    <w:rsid w:val="00EA14F4"/>
    <w:rPr>
      <w:rFonts w:ascii="Arial" w:hAnsi="Arial" w:cs="Arial"/>
      <w:b/>
      <w:bCs/>
      <w:sz w:val="20"/>
      <w:szCs w:val="20"/>
    </w:rPr>
  </w:style>
  <w:style w:type="character" w:customStyle="1" w:styleId="FontStyle67">
    <w:name w:val="Font Style67"/>
    <w:basedOn w:val="a0"/>
    <w:uiPriority w:val="99"/>
    <w:rsid w:val="00EA14F4"/>
    <w:rPr>
      <w:rFonts w:ascii="Arial" w:hAnsi="Arial" w:cs="Arial"/>
      <w:b/>
      <w:bCs/>
      <w:sz w:val="8"/>
      <w:szCs w:val="8"/>
    </w:rPr>
  </w:style>
  <w:style w:type="paragraph" w:customStyle="1" w:styleId="Style44">
    <w:name w:val="Style44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5">
    <w:name w:val="Style45"/>
    <w:basedOn w:val="a"/>
    <w:uiPriority w:val="99"/>
    <w:rsid w:val="00EA14F4"/>
    <w:pPr>
      <w:spacing w:line="231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EA14F4"/>
    <w:pPr>
      <w:spacing w:line="231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8">
    <w:name w:val="Style48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51">
    <w:name w:val="Style51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56">
    <w:name w:val="Style56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57">
    <w:name w:val="Style57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61">
    <w:name w:val="Font Style61"/>
    <w:basedOn w:val="a0"/>
    <w:uiPriority w:val="99"/>
    <w:rsid w:val="00EA14F4"/>
    <w:rPr>
      <w:rFonts w:ascii="Arial" w:hAnsi="Arial" w:cs="Arial"/>
      <w:sz w:val="20"/>
      <w:szCs w:val="20"/>
    </w:rPr>
  </w:style>
  <w:style w:type="character" w:customStyle="1" w:styleId="FontStyle90">
    <w:name w:val="Font Style90"/>
    <w:basedOn w:val="a0"/>
    <w:uiPriority w:val="99"/>
    <w:rsid w:val="00EA14F4"/>
    <w:rPr>
      <w:rFonts w:ascii="Arial" w:hAnsi="Arial" w:cs="Arial"/>
      <w:smallCaps/>
      <w:sz w:val="20"/>
      <w:szCs w:val="20"/>
    </w:rPr>
  </w:style>
  <w:style w:type="paragraph" w:customStyle="1" w:styleId="Style59">
    <w:name w:val="Style59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62">
    <w:name w:val="Font Style62"/>
    <w:basedOn w:val="a0"/>
    <w:uiPriority w:val="99"/>
    <w:rsid w:val="00EA14F4"/>
    <w:rPr>
      <w:rFonts w:ascii="Arial" w:hAnsi="Arial" w:cs="Arial"/>
      <w:sz w:val="20"/>
      <w:szCs w:val="20"/>
    </w:rPr>
  </w:style>
  <w:style w:type="paragraph" w:customStyle="1" w:styleId="Style60">
    <w:name w:val="Style60"/>
    <w:basedOn w:val="a"/>
    <w:uiPriority w:val="99"/>
    <w:rsid w:val="00EA14F4"/>
    <w:pPr>
      <w:spacing w:line="232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65">
    <w:name w:val="Font Style65"/>
    <w:basedOn w:val="a0"/>
    <w:uiPriority w:val="99"/>
    <w:rsid w:val="00EA14F4"/>
    <w:rPr>
      <w:rFonts w:ascii="Arial" w:hAnsi="Arial" w:cs="Arial"/>
      <w:sz w:val="20"/>
      <w:szCs w:val="20"/>
    </w:rPr>
  </w:style>
  <w:style w:type="paragraph" w:customStyle="1" w:styleId="Style63">
    <w:name w:val="Style63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67">
    <w:name w:val="Style67"/>
    <w:basedOn w:val="a"/>
    <w:uiPriority w:val="99"/>
    <w:rsid w:val="00EA14F4"/>
    <w:pPr>
      <w:spacing w:line="23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69">
    <w:name w:val="Style69"/>
    <w:basedOn w:val="a"/>
    <w:uiPriority w:val="99"/>
    <w:rsid w:val="00EA14F4"/>
    <w:pPr>
      <w:spacing w:line="228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73">
    <w:name w:val="Font Style73"/>
    <w:basedOn w:val="a0"/>
    <w:uiPriority w:val="99"/>
    <w:rsid w:val="00EA14F4"/>
    <w:rPr>
      <w:rFonts w:ascii="Arial" w:hAnsi="Arial" w:cs="Arial"/>
      <w:sz w:val="20"/>
      <w:szCs w:val="20"/>
    </w:rPr>
  </w:style>
  <w:style w:type="paragraph" w:customStyle="1" w:styleId="Style73">
    <w:name w:val="Style73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75">
    <w:name w:val="Style75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79">
    <w:name w:val="Font Style79"/>
    <w:basedOn w:val="a0"/>
    <w:uiPriority w:val="99"/>
    <w:rsid w:val="00EA14F4"/>
    <w:rPr>
      <w:rFonts w:ascii="Arial" w:hAnsi="Arial" w:cs="Arial"/>
      <w:sz w:val="20"/>
      <w:szCs w:val="20"/>
    </w:rPr>
  </w:style>
  <w:style w:type="character" w:customStyle="1" w:styleId="FontStyle81">
    <w:name w:val="Font Style81"/>
    <w:basedOn w:val="a0"/>
    <w:uiPriority w:val="99"/>
    <w:rsid w:val="00EA14F4"/>
    <w:rPr>
      <w:rFonts w:ascii="Arial" w:hAnsi="Arial" w:cs="Arial"/>
      <w:sz w:val="20"/>
      <w:szCs w:val="20"/>
    </w:rPr>
  </w:style>
  <w:style w:type="paragraph" w:customStyle="1" w:styleId="Style3">
    <w:name w:val="Style3"/>
    <w:basedOn w:val="a"/>
    <w:uiPriority w:val="99"/>
    <w:rsid w:val="00EA14F4"/>
    <w:pPr>
      <w:spacing w:line="230" w:lineRule="exact"/>
    </w:pPr>
    <w:rPr>
      <w:rFonts w:ascii="Arial" w:eastAsiaTheme="minorEastAsia" w:hAnsi="Arial" w:cs="Arial"/>
      <w:sz w:val="24"/>
      <w:szCs w:val="24"/>
    </w:rPr>
  </w:style>
  <w:style w:type="character" w:customStyle="1" w:styleId="FontStyle12">
    <w:name w:val="Font Style12"/>
    <w:basedOn w:val="a0"/>
    <w:uiPriority w:val="99"/>
    <w:rsid w:val="00EA14F4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 New Roman/Arial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F86D0-B6F6-4C21-B486-F2FD3D1B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3751</Words>
  <Characters>21383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Галия</cp:lastModifiedBy>
  <cp:revision>2</cp:revision>
  <cp:lastPrinted>2018-09-04T09:41:00Z</cp:lastPrinted>
  <dcterms:created xsi:type="dcterms:W3CDTF">2020-12-04T09:47:00Z</dcterms:created>
  <dcterms:modified xsi:type="dcterms:W3CDTF">2020-12-04T09:47:00Z</dcterms:modified>
</cp:coreProperties>
</file>